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4601" w14:textId="77777777" w:rsidR="0085084D" w:rsidRDefault="0085084D" w:rsidP="0085084D">
      <w:pPr>
        <w:pStyle w:val="BodyText"/>
        <w:spacing w:after="0" w:line="240" w:lineRule="auto"/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</w:rPr>
      </w:pPr>
    </w:p>
    <w:p w14:paraId="427C45F9" w14:textId="75890448" w:rsidR="001875C8" w:rsidRPr="00FE27AB" w:rsidRDefault="00E96B61" w:rsidP="0085084D">
      <w:pPr>
        <w:pStyle w:val="BodyText"/>
        <w:spacing w:after="0" w:line="240" w:lineRule="auto"/>
        <w:jc w:val="center"/>
        <w:rPr>
          <w:rFonts w:ascii="Tahoma" w:hAnsi="Tahoma" w:cs="Tahoma"/>
          <w:b/>
          <w:color w:val="C45911" w:themeColor="accent2" w:themeShade="BF"/>
          <w:sz w:val="32"/>
          <w:szCs w:val="32"/>
        </w:rPr>
      </w:pPr>
      <w:r w:rsidRPr="00FE27AB">
        <w:rPr>
          <w:rFonts w:ascii="Tahoma" w:hAnsi="Tahoma" w:cs="Tahoma"/>
          <w:b/>
          <w:color w:val="C45911" w:themeColor="accent2" w:themeShade="BF"/>
          <w:sz w:val="32"/>
          <w:szCs w:val="32"/>
        </w:rPr>
        <w:t xml:space="preserve">Activity Application for </w:t>
      </w:r>
      <w:r w:rsidR="001875C8" w:rsidRPr="00FE27AB">
        <w:rPr>
          <w:rFonts w:ascii="Tahoma" w:hAnsi="Tahoma" w:cs="Tahoma"/>
          <w:b/>
          <w:color w:val="C45911" w:themeColor="accent2" w:themeShade="BF"/>
          <w:sz w:val="32"/>
          <w:szCs w:val="32"/>
        </w:rPr>
        <w:t>Continuing Medical Education</w:t>
      </w:r>
    </w:p>
    <w:p w14:paraId="221560D2" w14:textId="2930162E" w:rsidR="00862DD4" w:rsidRPr="00FE27AB" w:rsidRDefault="00862DD4" w:rsidP="00131267">
      <w:pPr>
        <w:pStyle w:val="BodyText"/>
        <w:spacing w:after="0" w:line="240" w:lineRule="auto"/>
        <w:ind w:firstLine="90"/>
        <w:jc w:val="center"/>
        <w:rPr>
          <w:rFonts w:ascii="Tahoma" w:hAnsi="Tahoma" w:cs="Tahoma"/>
          <w:b/>
          <w:sz w:val="24"/>
          <w:szCs w:val="24"/>
        </w:rPr>
      </w:pPr>
    </w:p>
    <w:p w14:paraId="34CFBDE6" w14:textId="674843F9" w:rsidR="00862DD4" w:rsidRPr="00791D38" w:rsidRDefault="00862DD4" w:rsidP="00131267">
      <w:pPr>
        <w:pStyle w:val="BodyText"/>
        <w:spacing w:after="0" w:line="240" w:lineRule="auto"/>
        <w:ind w:firstLine="90"/>
        <w:jc w:val="center"/>
        <w:rPr>
          <w:rFonts w:ascii="Tahoma" w:hAnsi="Tahoma" w:cs="Tahoma"/>
          <w:b/>
          <w:sz w:val="24"/>
          <w:szCs w:val="24"/>
        </w:rPr>
      </w:pPr>
      <w:r w:rsidRPr="00791D38">
        <w:rPr>
          <w:rFonts w:ascii="Tahoma" w:hAnsi="Tahoma" w:cs="Tahoma"/>
          <w:b/>
          <w:sz w:val="24"/>
          <w:szCs w:val="24"/>
        </w:rPr>
        <w:t>UT Health San Antonio - Office of CME</w:t>
      </w:r>
    </w:p>
    <w:p w14:paraId="3495493C" w14:textId="77777777" w:rsidR="001875C8" w:rsidRPr="00791D38" w:rsidRDefault="001875C8" w:rsidP="00131267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>7703 Floyd Curl Drive, MSC 7980</w:t>
      </w:r>
    </w:p>
    <w:p w14:paraId="5E27633A" w14:textId="77777777" w:rsidR="001875C8" w:rsidRPr="00791D38" w:rsidRDefault="001875C8" w:rsidP="00131267">
      <w:pPr>
        <w:kinsoku w:val="0"/>
        <w:overflowPunct w:val="0"/>
        <w:spacing w:after="0" w:line="240" w:lineRule="auto"/>
        <w:ind w:left="540" w:right="107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>San Antonio, Texas   78229</w:t>
      </w:r>
    </w:p>
    <w:p w14:paraId="28169F82" w14:textId="77777777" w:rsidR="001875C8" w:rsidRPr="00791D38" w:rsidRDefault="001875C8" w:rsidP="00131267">
      <w:pPr>
        <w:kinsoku w:val="0"/>
        <w:overflowPunct w:val="0"/>
        <w:spacing w:after="0" w:line="240" w:lineRule="auto"/>
        <w:ind w:left="540" w:right="-420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 xml:space="preserve">Email: </w:t>
      </w:r>
      <w:r w:rsidR="00DB0761" w:rsidRPr="00791D38">
        <w:rPr>
          <w:rFonts w:ascii="Tahoma" w:hAnsi="Tahoma" w:cs="Tahoma"/>
          <w:bCs/>
          <w:color w:val="0000FF"/>
          <w:sz w:val="24"/>
          <w:szCs w:val="24"/>
        </w:rPr>
        <w:t>cme@uthscsa.edu</w:t>
      </w:r>
    </w:p>
    <w:p w14:paraId="06F2063D" w14:textId="22D00AA3" w:rsidR="001875C8" w:rsidRDefault="001875C8" w:rsidP="00131267">
      <w:pPr>
        <w:kinsoku w:val="0"/>
        <w:overflowPunct w:val="0"/>
        <w:spacing w:after="0" w:line="240" w:lineRule="auto"/>
        <w:ind w:left="540" w:right="108" w:hanging="450"/>
        <w:jc w:val="center"/>
        <w:rPr>
          <w:rFonts w:ascii="Tahoma" w:hAnsi="Tahoma" w:cs="Tahoma"/>
          <w:bCs/>
          <w:sz w:val="24"/>
          <w:szCs w:val="24"/>
        </w:rPr>
      </w:pPr>
      <w:r w:rsidRPr="00791D38">
        <w:rPr>
          <w:rFonts w:ascii="Tahoma" w:hAnsi="Tahoma" w:cs="Tahoma"/>
          <w:bCs/>
          <w:sz w:val="24"/>
          <w:szCs w:val="24"/>
        </w:rPr>
        <w:t>Phone: 210.567.4491</w:t>
      </w:r>
    </w:p>
    <w:p w14:paraId="2234CDEF" w14:textId="77777777" w:rsidR="00F35DE4" w:rsidRPr="00791D38" w:rsidRDefault="00F35DE4" w:rsidP="00131267">
      <w:pPr>
        <w:kinsoku w:val="0"/>
        <w:overflowPunct w:val="0"/>
        <w:spacing w:after="0" w:line="240" w:lineRule="auto"/>
        <w:ind w:left="540" w:right="108" w:hanging="450"/>
        <w:jc w:val="center"/>
        <w:rPr>
          <w:rFonts w:ascii="Tahoma" w:hAnsi="Tahoma" w:cs="Tahoma"/>
          <w:bCs/>
          <w:sz w:val="24"/>
          <w:szCs w:val="24"/>
        </w:rPr>
      </w:pPr>
    </w:p>
    <w:p w14:paraId="49E68D3E" w14:textId="77777777" w:rsidR="001B5F96" w:rsidRPr="00FE27AB" w:rsidRDefault="001B5F96" w:rsidP="001B5F96">
      <w:pPr>
        <w:kinsoku w:val="0"/>
        <w:overflowPunct w:val="0"/>
        <w:spacing w:after="0" w:line="240" w:lineRule="auto"/>
        <w:ind w:left="540" w:right="108" w:hanging="450"/>
        <w:rPr>
          <w:rFonts w:ascii="Tahoma" w:hAnsi="Tahoma" w:cs="Tahoma"/>
          <w:b/>
          <w:sz w:val="24"/>
          <w:szCs w:val="24"/>
        </w:rPr>
      </w:pPr>
    </w:p>
    <w:p w14:paraId="2CC56BAD" w14:textId="3F8B1441" w:rsidR="001875C8" w:rsidRPr="00FE27AB" w:rsidRDefault="001875C8" w:rsidP="00DF45AB">
      <w:pPr>
        <w:numPr>
          <w:ilvl w:val="0"/>
          <w:numId w:val="1"/>
        </w:numPr>
        <w:kinsoku w:val="0"/>
        <w:overflowPunct w:val="0"/>
        <w:spacing w:before="278" w:line="260" w:lineRule="exact"/>
        <w:ind w:left="547" w:right="1008" w:hanging="187"/>
        <w:contextualSpacing/>
        <w:rPr>
          <w:rFonts w:ascii="Tahoma" w:hAnsi="Tahoma" w:cs="Tahoma"/>
          <w:w w:val="105"/>
          <w:sz w:val="24"/>
          <w:szCs w:val="24"/>
        </w:rPr>
      </w:pPr>
      <w:r w:rsidRPr="00FE27AB">
        <w:rPr>
          <w:rFonts w:ascii="Tahoma" w:hAnsi="Tahoma" w:cs="Tahoma"/>
          <w:w w:val="105"/>
          <w:sz w:val="24"/>
          <w:szCs w:val="24"/>
        </w:rPr>
        <w:t>Please</w:t>
      </w:r>
      <w:r w:rsidRPr="00FE27AB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submit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one</w:t>
      </w:r>
      <w:r w:rsidRPr="00FE27AB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copy</w:t>
      </w:r>
      <w:r w:rsidRPr="00FE27AB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of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this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="00120128" w:rsidRPr="00FE27AB">
        <w:rPr>
          <w:rFonts w:ascii="Tahoma" w:hAnsi="Tahoma" w:cs="Tahoma"/>
          <w:spacing w:val="-4"/>
          <w:w w:val="105"/>
          <w:sz w:val="24"/>
          <w:szCs w:val="24"/>
        </w:rPr>
        <w:t>Activity Application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at</w:t>
      </w:r>
      <w:r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least</w:t>
      </w:r>
      <w:r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14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days</w:t>
      </w:r>
      <w:r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in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advance of event or at the beginning of planning the event</w:t>
      </w:r>
      <w:r w:rsidRPr="00FE27AB">
        <w:rPr>
          <w:rFonts w:ascii="Tahoma" w:hAnsi="Tahoma" w:cs="Tahoma"/>
          <w:w w:val="105"/>
          <w:sz w:val="24"/>
          <w:szCs w:val="24"/>
        </w:rPr>
        <w:t>.</w:t>
      </w:r>
      <w:r w:rsidRPr="00FE27AB">
        <w:rPr>
          <w:rFonts w:ascii="Tahoma" w:hAnsi="Tahoma" w:cs="Tahoma"/>
          <w:spacing w:val="-6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Processing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will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usually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be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completed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in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a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shorter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timeline,</w:t>
      </w:r>
      <w:r w:rsidRPr="00FE27AB">
        <w:rPr>
          <w:rFonts w:ascii="Tahoma" w:hAnsi="Tahoma" w:cs="Tahoma"/>
          <w:spacing w:val="-6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but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cannot</w:t>
      </w:r>
      <w:r w:rsidRPr="00FE27AB">
        <w:rPr>
          <w:rFonts w:ascii="Tahoma" w:hAnsi="Tahoma" w:cs="Tahoma"/>
          <w:spacing w:val="-5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be</w:t>
      </w:r>
      <w:r w:rsidRPr="00FE27AB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w w:val="105"/>
          <w:sz w:val="24"/>
          <w:szCs w:val="24"/>
        </w:rPr>
        <w:t>guaranteed.</w:t>
      </w:r>
    </w:p>
    <w:p w14:paraId="2CC091C2" w14:textId="77777777" w:rsidR="0084503D" w:rsidRPr="00FE27AB" w:rsidRDefault="0084503D" w:rsidP="0084503D">
      <w:pPr>
        <w:kinsoku w:val="0"/>
        <w:overflowPunct w:val="0"/>
        <w:spacing w:before="278" w:line="236" w:lineRule="exact"/>
        <w:ind w:left="540" w:right="1010"/>
        <w:contextualSpacing/>
        <w:rPr>
          <w:rFonts w:ascii="Tahoma" w:hAnsi="Tahoma" w:cs="Tahoma"/>
          <w:w w:val="105"/>
          <w:sz w:val="24"/>
          <w:szCs w:val="24"/>
        </w:rPr>
      </w:pPr>
    </w:p>
    <w:p w14:paraId="72A48502" w14:textId="6F6BFF15" w:rsidR="001875C8" w:rsidRPr="00FE27AB" w:rsidRDefault="001875C8" w:rsidP="00A423C7">
      <w:pPr>
        <w:numPr>
          <w:ilvl w:val="0"/>
          <w:numId w:val="1"/>
        </w:numPr>
        <w:kinsoku w:val="0"/>
        <w:overflowPunct w:val="0"/>
        <w:spacing w:before="15" w:line="240" w:lineRule="exact"/>
        <w:ind w:left="540" w:hanging="180"/>
        <w:contextualSpacing/>
        <w:rPr>
          <w:rFonts w:ascii="Tahoma" w:hAnsi="Tahoma" w:cs="Tahoma"/>
          <w:b/>
          <w:bCs/>
          <w:w w:val="105"/>
          <w:sz w:val="24"/>
          <w:szCs w:val="24"/>
        </w:rPr>
      </w:pPr>
      <w:r w:rsidRPr="00FE27AB">
        <w:rPr>
          <w:rFonts w:ascii="Tahoma" w:hAnsi="Tahoma" w:cs="Tahoma"/>
          <w:b/>
          <w:bCs/>
          <w:w w:val="105"/>
          <w:sz w:val="24"/>
          <w:szCs w:val="24"/>
        </w:rPr>
        <w:t xml:space="preserve">Completed </w:t>
      </w:r>
      <w:r w:rsidR="00120128" w:rsidRPr="00FE27AB">
        <w:rPr>
          <w:rFonts w:ascii="Tahoma" w:hAnsi="Tahoma" w:cs="Tahoma"/>
          <w:b/>
          <w:bCs/>
          <w:w w:val="105"/>
          <w:sz w:val="24"/>
          <w:szCs w:val="24"/>
        </w:rPr>
        <w:t>Activity Application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="003212A9"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along with required attachments 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should be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submitted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via</w:t>
      </w:r>
      <w:r w:rsidRPr="00FE27AB">
        <w:rPr>
          <w:rFonts w:ascii="Tahoma" w:hAnsi="Tahoma" w:cs="Tahoma"/>
          <w:b/>
          <w:bCs/>
          <w:spacing w:val="-3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email</w:t>
      </w:r>
      <w:r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to</w:t>
      </w:r>
      <w:r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hyperlink r:id="rId7" w:history="1">
        <w:r w:rsidR="00082AC0" w:rsidRPr="00FE27AB">
          <w:rPr>
            <w:rStyle w:val="Hyperlink"/>
            <w:rFonts w:ascii="Tahoma" w:hAnsi="Tahoma" w:cs="Tahoma"/>
            <w:b/>
            <w:bCs/>
            <w:spacing w:val="-4"/>
            <w:w w:val="105"/>
            <w:sz w:val="24"/>
            <w:szCs w:val="24"/>
          </w:rPr>
          <w:t>cme@uthscsa.edu</w:t>
        </w:r>
      </w:hyperlink>
      <w:r w:rsidR="00082AC0" w:rsidRPr="00FE27AB">
        <w:rPr>
          <w:rFonts w:ascii="Tahoma" w:hAnsi="Tahoma" w:cs="Tahoma"/>
          <w:b/>
          <w:bCs/>
          <w:spacing w:val="-4"/>
          <w:w w:val="105"/>
          <w:sz w:val="24"/>
          <w:szCs w:val="24"/>
        </w:rPr>
        <w:t xml:space="preserve"> </w:t>
      </w:r>
      <w:r w:rsidRPr="00FE27AB">
        <w:rPr>
          <w:rFonts w:ascii="Tahoma" w:hAnsi="Tahoma" w:cs="Tahoma"/>
          <w:b/>
          <w:bCs/>
          <w:w w:val="105"/>
          <w:sz w:val="24"/>
          <w:szCs w:val="24"/>
        </w:rPr>
        <w:t>.</w:t>
      </w:r>
    </w:p>
    <w:p w14:paraId="2C8F8D25" w14:textId="77777777" w:rsidR="0084503D" w:rsidRPr="00FE27AB" w:rsidRDefault="0084503D" w:rsidP="0084503D">
      <w:pPr>
        <w:kinsoku w:val="0"/>
        <w:overflowPunct w:val="0"/>
        <w:spacing w:before="15" w:line="240" w:lineRule="exact"/>
        <w:ind w:left="540"/>
        <w:contextualSpacing/>
        <w:rPr>
          <w:rFonts w:ascii="Tahoma" w:hAnsi="Tahoma" w:cs="Tahoma"/>
          <w:w w:val="105"/>
          <w:sz w:val="24"/>
          <w:szCs w:val="24"/>
        </w:rPr>
      </w:pPr>
    </w:p>
    <w:p w14:paraId="0F5B2481" w14:textId="5B9D9F8F" w:rsidR="00FE27AB" w:rsidRPr="0085084D" w:rsidRDefault="001875C8" w:rsidP="0085084D">
      <w:pPr>
        <w:numPr>
          <w:ilvl w:val="0"/>
          <w:numId w:val="1"/>
        </w:numPr>
        <w:kinsoku w:val="0"/>
        <w:overflowPunct w:val="0"/>
        <w:spacing w:line="236" w:lineRule="exact"/>
        <w:ind w:left="540" w:hanging="180"/>
        <w:contextualSpacing/>
        <w:rPr>
          <w:rFonts w:ascii="Tahoma" w:hAnsi="Tahoma" w:cs="Tahoma"/>
          <w:w w:val="105"/>
          <w:sz w:val="24"/>
          <w:szCs w:val="24"/>
        </w:rPr>
      </w:pPr>
      <w:r w:rsidRPr="0085084D">
        <w:rPr>
          <w:rFonts w:ascii="Tahoma" w:hAnsi="Tahoma" w:cs="Tahoma"/>
          <w:w w:val="105"/>
          <w:sz w:val="24"/>
          <w:szCs w:val="24"/>
        </w:rPr>
        <w:t>Payment</w:t>
      </w:r>
      <w:r w:rsidR="0085084D" w:rsidRPr="0085084D">
        <w:rPr>
          <w:rFonts w:ascii="Tahoma" w:hAnsi="Tahoma" w:cs="Tahoma"/>
          <w:w w:val="105"/>
          <w:sz w:val="24"/>
          <w:szCs w:val="24"/>
        </w:rPr>
        <w:t xml:space="preserve"> of CME fees may be made by:</w:t>
      </w:r>
    </w:p>
    <w:p w14:paraId="02D93353" w14:textId="575E93B8" w:rsidR="0085084D" w:rsidRDefault="0085084D" w:rsidP="0085084D">
      <w:pPr>
        <w:pStyle w:val="ListParagraph"/>
        <w:numPr>
          <w:ilvl w:val="0"/>
          <w:numId w:val="6"/>
        </w:numPr>
        <w:kinsoku w:val="0"/>
        <w:overflowPunct w:val="0"/>
        <w:spacing w:line="240" w:lineRule="auto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w w:val="105"/>
          <w:sz w:val="24"/>
          <w:szCs w:val="24"/>
        </w:rPr>
        <w:t>C</w:t>
      </w:r>
      <w:r w:rsidR="001875C8" w:rsidRPr="0085084D">
        <w:rPr>
          <w:rFonts w:ascii="Tahoma" w:hAnsi="Tahoma" w:cs="Tahoma"/>
          <w:w w:val="105"/>
          <w:sz w:val="24"/>
          <w:szCs w:val="24"/>
        </w:rPr>
        <w:t>redit card (American Express</w:t>
      </w:r>
      <w:r w:rsidR="001875C8" w:rsidRPr="002D5665">
        <w:rPr>
          <w:rFonts w:ascii="Tahoma" w:hAnsi="Tahoma" w:cs="Tahoma"/>
          <w:w w:val="105"/>
          <w:sz w:val="24"/>
          <w:szCs w:val="24"/>
        </w:rPr>
        <w:t>/Discover/</w:t>
      </w:r>
      <w:r w:rsidR="003212A9" w:rsidRPr="002D5665">
        <w:rPr>
          <w:rFonts w:ascii="Tahoma" w:hAnsi="Tahoma" w:cs="Tahoma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MasterCard/Visa)</w:t>
      </w:r>
    </w:p>
    <w:p w14:paraId="1A26A22E" w14:textId="592ED2E9" w:rsidR="001875C8" w:rsidRPr="002D5665" w:rsidRDefault="0085084D" w:rsidP="0085084D">
      <w:pPr>
        <w:pStyle w:val="ListParagraph"/>
        <w:numPr>
          <w:ilvl w:val="0"/>
          <w:numId w:val="6"/>
        </w:numPr>
        <w:kinsoku w:val="0"/>
        <w:overflowPunct w:val="0"/>
        <w:spacing w:line="240" w:lineRule="auto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w w:val="105"/>
          <w:sz w:val="24"/>
          <w:szCs w:val="24"/>
        </w:rPr>
        <w:t>I</w:t>
      </w:r>
      <w:r w:rsidR="001875C8" w:rsidRPr="002D5665">
        <w:rPr>
          <w:rFonts w:ascii="Tahoma" w:hAnsi="Tahoma" w:cs="Tahoma"/>
          <w:w w:val="105"/>
          <w:sz w:val="24"/>
          <w:szCs w:val="24"/>
        </w:rPr>
        <w:t>nterdepartmental transfer</w:t>
      </w:r>
    </w:p>
    <w:p w14:paraId="47077DB8" w14:textId="2E6C0CD8" w:rsidR="001875C8" w:rsidRPr="002D5665" w:rsidRDefault="0085084D" w:rsidP="0085084D">
      <w:pPr>
        <w:pStyle w:val="ListParagraph"/>
        <w:numPr>
          <w:ilvl w:val="0"/>
          <w:numId w:val="6"/>
        </w:numPr>
        <w:kinsoku w:val="0"/>
        <w:overflowPunct w:val="0"/>
        <w:spacing w:line="240" w:lineRule="auto"/>
        <w:rPr>
          <w:rFonts w:ascii="Tahoma" w:hAnsi="Tahoma" w:cs="Tahoma"/>
          <w:w w:val="105"/>
          <w:sz w:val="24"/>
          <w:szCs w:val="24"/>
        </w:rPr>
      </w:pPr>
      <w:r>
        <w:rPr>
          <w:rFonts w:ascii="Tahoma" w:hAnsi="Tahoma" w:cs="Tahoma"/>
          <w:w w:val="105"/>
          <w:sz w:val="24"/>
          <w:szCs w:val="24"/>
        </w:rPr>
        <w:t xml:space="preserve">Check </w:t>
      </w:r>
      <w:r w:rsidR="001875C8" w:rsidRPr="002D5665">
        <w:rPr>
          <w:rFonts w:ascii="Tahoma" w:hAnsi="Tahoma" w:cs="Tahoma"/>
          <w:w w:val="105"/>
          <w:sz w:val="24"/>
          <w:szCs w:val="24"/>
        </w:rPr>
        <w:t>made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payable</w:t>
      </w:r>
      <w:r w:rsidR="001875C8" w:rsidRPr="002D5665">
        <w:rPr>
          <w:rFonts w:ascii="Tahoma" w:hAnsi="Tahoma" w:cs="Tahoma"/>
          <w:spacing w:val="-4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to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t</w:t>
      </w:r>
      <w:r w:rsidR="001875C8" w:rsidRPr="002D5665">
        <w:rPr>
          <w:rFonts w:ascii="Tahoma" w:hAnsi="Tahoma" w:cs="Tahoma"/>
          <w:iCs/>
          <w:w w:val="105"/>
          <w:sz w:val="24"/>
          <w:szCs w:val="24"/>
        </w:rPr>
        <w:t>he</w:t>
      </w:r>
      <w:r w:rsidR="001875C8" w:rsidRPr="002D5665">
        <w:rPr>
          <w:rFonts w:ascii="Tahoma" w:hAnsi="Tahoma" w:cs="Tahoma"/>
          <w:i/>
          <w:iCs/>
          <w:spacing w:val="-4"/>
          <w:w w:val="105"/>
          <w:sz w:val="24"/>
          <w:szCs w:val="24"/>
        </w:rPr>
        <w:t xml:space="preserve"> </w:t>
      </w:r>
      <w:r w:rsidR="001875C8" w:rsidRPr="0085084D">
        <w:rPr>
          <w:rFonts w:ascii="Tahoma" w:hAnsi="Tahoma" w:cs="Tahoma"/>
          <w:b/>
          <w:spacing w:val="-4"/>
          <w:w w:val="105"/>
          <w:sz w:val="24"/>
          <w:szCs w:val="24"/>
        </w:rPr>
        <w:t>Office of CME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and </w:t>
      </w:r>
      <w:r w:rsidR="001875C8" w:rsidRPr="002D5665">
        <w:rPr>
          <w:rFonts w:ascii="Tahoma" w:hAnsi="Tahoma" w:cs="Tahoma"/>
          <w:w w:val="105"/>
          <w:sz w:val="24"/>
          <w:szCs w:val="24"/>
        </w:rPr>
        <w:t>mailed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to</w:t>
      </w:r>
      <w:r w:rsidR="001875C8" w:rsidRPr="002D5665">
        <w:rPr>
          <w:rFonts w:ascii="Tahoma" w:hAnsi="Tahoma" w:cs="Tahoma"/>
          <w:spacing w:val="-3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the address</w:t>
      </w:r>
      <w:r w:rsidR="001875C8" w:rsidRPr="002D5665">
        <w:rPr>
          <w:rFonts w:ascii="Tahoma" w:hAnsi="Tahoma" w:cs="Tahoma"/>
          <w:spacing w:val="-10"/>
          <w:w w:val="105"/>
          <w:sz w:val="24"/>
          <w:szCs w:val="24"/>
        </w:rPr>
        <w:t xml:space="preserve"> </w:t>
      </w:r>
      <w:r w:rsidR="001875C8" w:rsidRPr="002D5665">
        <w:rPr>
          <w:rFonts w:ascii="Tahoma" w:hAnsi="Tahoma" w:cs="Tahoma"/>
          <w:w w:val="105"/>
          <w:sz w:val="24"/>
          <w:szCs w:val="24"/>
        </w:rPr>
        <w:t>above</w:t>
      </w:r>
    </w:p>
    <w:p w14:paraId="33B1FF0A" w14:textId="77777777" w:rsidR="00862DD4" w:rsidRPr="00FE27AB" w:rsidRDefault="00862DD4" w:rsidP="001875C8">
      <w:pPr>
        <w:tabs>
          <w:tab w:val="left" w:pos="476"/>
        </w:tabs>
        <w:kinsoku w:val="0"/>
        <w:overflowPunct w:val="0"/>
        <w:spacing w:line="232" w:lineRule="auto"/>
        <w:rPr>
          <w:rFonts w:ascii="Tahoma" w:hAnsi="Tahoma" w:cs="Tahoma"/>
          <w:w w:val="105"/>
          <w:sz w:val="24"/>
          <w:szCs w:val="24"/>
        </w:rPr>
      </w:pPr>
    </w:p>
    <w:p w14:paraId="09363EAC" w14:textId="43234BC9" w:rsidR="001875C8" w:rsidRPr="00FE27AB" w:rsidRDefault="00337DD3" w:rsidP="00337DD3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4"/>
          <w:szCs w:val="24"/>
        </w:rPr>
      </w:pPr>
      <w:r w:rsidRPr="00FE27AB">
        <w:rPr>
          <w:rFonts w:ascii="Tahoma" w:hAnsi="Tahoma" w:cs="Tahoma"/>
          <w:b/>
          <w:sz w:val="24"/>
          <w:szCs w:val="24"/>
        </w:rPr>
        <w:t xml:space="preserve"> Organization</w:t>
      </w:r>
      <w:r w:rsidR="00ED6048" w:rsidRPr="00FE27AB">
        <w:rPr>
          <w:rFonts w:ascii="Tahoma" w:hAnsi="Tahoma" w:cs="Tahoma"/>
          <w:b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020"/>
      </w:tblGrid>
      <w:tr w:rsidR="001875C8" w:rsidRPr="00FE27AB" w14:paraId="55228150" w14:textId="77777777" w:rsidTr="00687D40">
        <w:tc>
          <w:tcPr>
            <w:tcW w:w="3685" w:type="dxa"/>
          </w:tcPr>
          <w:p w14:paraId="010EF4CD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7020" w:type="dxa"/>
          </w:tcPr>
          <w:p w14:paraId="35D2054F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0FFBEBF6" w14:textId="77777777" w:rsidTr="00687D40">
        <w:tc>
          <w:tcPr>
            <w:tcW w:w="3685" w:type="dxa"/>
          </w:tcPr>
          <w:p w14:paraId="27C7C8A9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Course Director</w:t>
            </w:r>
          </w:p>
        </w:tc>
        <w:tc>
          <w:tcPr>
            <w:tcW w:w="7020" w:type="dxa"/>
          </w:tcPr>
          <w:p w14:paraId="3669B2C4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92F6C" w:rsidRPr="00FE27AB" w14:paraId="1E038AF2" w14:textId="77777777" w:rsidTr="00687D40">
        <w:tc>
          <w:tcPr>
            <w:tcW w:w="3685" w:type="dxa"/>
          </w:tcPr>
          <w:p w14:paraId="4E97FF47" w14:textId="77777777" w:rsidR="00192F6C" w:rsidRPr="00FE27AB" w:rsidRDefault="00192F6C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Planning Members</w:t>
            </w:r>
          </w:p>
        </w:tc>
        <w:tc>
          <w:tcPr>
            <w:tcW w:w="7020" w:type="dxa"/>
          </w:tcPr>
          <w:p w14:paraId="38292880" w14:textId="77777777" w:rsidR="00192F6C" w:rsidRPr="00FE27AB" w:rsidRDefault="00192F6C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32CFC59F" w14:textId="77777777" w:rsidTr="00687D40">
        <w:tc>
          <w:tcPr>
            <w:tcW w:w="3685" w:type="dxa"/>
          </w:tcPr>
          <w:p w14:paraId="11739429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7020" w:type="dxa"/>
          </w:tcPr>
          <w:p w14:paraId="1A07A849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31BAF4EE" w14:textId="77777777" w:rsidTr="00687D40">
        <w:tc>
          <w:tcPr>
            <w:tcW w:w="3685" w:type="dxa"/>
          </w:tcPr>
          <w:p w14:paraId="67DD3B14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Telephone Number</w:t>
            </w:r>
          </w:p>
        </w:tc>
        <w:tc>
          <w:tcPr>
            <w:tcW w:w="7020" w:type="dxa"/>
          </w:tcPr>
          <w:p w14:paraId="2D3051B2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534" w:rsidRPr="00FE27AB" w14:paraId="387DFE07" w14:textId="77777777" w:rsidTr="00687D40">
        <w:tc>
          <w:tcPr>
            <w:tcW w:w="3685" w:type="dxa"/>
          </w:tcPr>
          <w:p w14:paraId="48DCD615" w14:textId="46998669" w:rsidR="00CD1534" w:rsidRPr="00FE27AB" w:rsidRDefault="002D7E78" w:rsidP="002D7E78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Finance Administrator</w:t>
            </w:r>
          </w:p>
        </w:tc>
        <w:tc>
          <w:tcPr>
            <w:tcW w:w="7020" w:type="dxa"/>
          </w:tcPr>
          <w:p w14:paraId="5B0DB8F9" w14:textId="77777777" w:rsidR="00CD1534" w:rsidRPr="00FE27AB" w:rsidRDefault="00CD1534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534" w:rsidRPr="00FE27AB" w14:paraId="1B14CB88" w14:textId="77777777" w:rsidTr="00687D40">
        <w:tc>
          <w:tcPr>
            <w:tcW w:w="3685" w:type="dxa"/>
          </w:tcPr>
          <w:p w14:paraId="548716A7" w14:textId="77777777" w:rsidR="00CD1534" w:rsidRPr="00FE27AB" w:rsidRDefault="00CD1534" w:rsidP="00CD1534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7020" w:type="dxa"/>
          </w:tcPr>
          <w:p w14:paraId="5D7CE2C7" w14:textId="77777777" w:rsidR="00CD1534" w:rsidRPr="00FE27AB" w:rsidRDefault="00CD1534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6BDC38DC" w14:textId="77777777" w:rsidTr="00687D40">
        <w:tc>
          <w:tcPr>
            <w:tcW w:w="3685" w:type="dxa"/>
          </w:tcPr>
          <w:p w14:paraId="07D0CEB7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Activity Coordinator</w:t>
            </w:r>
          </w:p>
        </w:tc>
        <w:tc>
          <w:tcPr>
            <w:tcW w:w="7020" w:type="dxa"/>
          </w:tcPr>
          <w:p w14:paraId="7096FFB2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0B9BED15" w14:textId="77777777" w:rsidTr="00687D40">
        <w:tc>
          <w:tcPr>
            <w:tcW w:w="3685" w:type="dxa"/>
          </w:tcPr>
          <w:p w14:paraId="097AD86C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E-Mail Address</w:t>
            </w:r>
          </w:p>
        </w:tc>
        <w:tc>
          <w:tcPr>
            <w:tcW w:w="7020" w:type="dxa"/>
          </w:tcPr>
          <w:p w14:paraId="48CD6B58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30B55B5A" w14:textId="77777777" w:rsidTr="00687D40">
        <w:tc>
          <w:tcPr>
            <w:tcW w:w="3685" w:type="dxa"/>
          </w:tcPr>
          <w:p w14:paraId="77E2F77F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Telephone Number</w:t>
            </w:r>
          </w:p>
        </w:tc>
        <w:tc>
          <w:tcPr>
            <w:tcW w:w="7020" w:type="dxa"/>
          </w:tcPr>
          <w:p w14:paraId="593DBE2B" w14:textId="77777777" w:rsidR="001875C8" w:rsidRPr="00FE27AB" w:rsidRDefault="001875C8" w:rsidP="0084503D">
            <w:pPr>
              <w:tabs>
                <w:tab w:val="left" w:pos="1020"/>
              </w:tabs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75C8" w:rsidRPr="00FE27AB" w14:paraId="68115E31" w14:textId="77777777" w:rsidTr="00687D40">
        <w:tc>
          <w:tcPr>
            <w:tcW w:w="3685" w:type="dxa"/>
          </w:tcPr>
          <w:p w14:paraId="61DE9B0B" w14:textId="77777777" w:rsidR="00131267" w:rsidRPr="00FE27AB" w:rsidRDefault="009F2C2E" w:rsidP="0085084D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UT Health SA Faculty Sponsor </w:t>
            </w:r>
          </w:p>
          <w:p w14:paraId="33EEE95C" w14:textId="77777777" w:rsidR="001875C8" w:rsidRPr="0085084D" w:rsidRDefault="009F2C2E" w:rsidP="0085084D">
            <w:pPr>
              <w:tabs>
                <w:tab w:val="left" w:pos="1020"/>
                <w:tab w:val="left" w:pos="2184"/>
              </w:tabs>
              <w:rPr>
                <w:rFonts w:ascii="Tahoma" w:hAnsi="Tahoma" w:cs="Tahoma"/>
                <w:sz w:val="24"/>
                <w:szCs w:val="24"/>
              </w:rPr>
            </w:pPr>
            <w:r w:rsidRPr="0085084D">
              <w:rPr>
                <w:rFonts w:ascii="Tahoma" w:hAnsi="Tahoma" w:cs="Tahoma"/>
                <w:sz w:val="24"/>
                <w:szCs w:val="24"/>
              </w:rPr>
              <w:t>(</w:t>
            </w:r>
            <w:proofErr w:type="gramStart"/>
            <w:r w:rsidRPr="0085084D">
              <w:rPr>
                <w:rFonts w:ascii="Tahoma" w:hAnsi="Tahoma" w:cs="Tahoma"/>
                <w:sz w:val="24"/>
                <w:szCs w:val="24"/>
              </w:rPr>
              <w:t>if</w:t>
            </w:r>
            <w:proofErr w:type="gramEnd"/>
            <w:r w:rsidRPr="0085084D">
              <w:rPr>
                <w:rFonts w:ascii="Tahoma" w:hAnsi="Tahoma" w:cs="Tahoma"/>
                <w:sz w:val="24"/>
                <w:szCs w:val="24"/>
              </w:rPr>
              <w:t xml:space="preserve"> applicable)</w:t>
            </w:r>
            <w:r w:rsidR="00B40E4A" w:rsidRPr="0085084D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7020" w:type="dxa"/>
          </w:tcPr>
          <w:p w14:paraId="6F7B4BA1" w14:textId="77777777" w:rsidR="001875C8" w:rsidRPr="00FE27AB" w:rsidRDefault="001875C8" w:rsidP="001875C8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81C4CA1" w14:textId="4BA2C4B1" w:rsidR="009A5BE9" w:rsidRPr="00FE27AB" w:rsidRDefault="009F2C2E" w:rsidP="009A5BE9">
      <w:pPr>
        <w:pStyle w:val="ListParagraph"/>
        <w:numPr>
          <w:ilvl w:val="0"/>
          <w:numId w:val="4"/>
        </w:numPr>
        <w:tabs>
          <w:tab w:val="left" w:pos="1020"/>
        </w:tabs>
        <w:rPr>
          <w:rFonts w:ascii="Tahoma" w:hAnsi="Tahoma" w:cs="Tahoma"/>
          <w:b/>
          <w:sz w:val="24"/>
          <w:szCs w:val="24"/>
        </w:rPr>
      </w:pPr>
      <w:r w:rsidRPr="00FE27AB">
        <w:rPr>
          <w:rFonts w:ascii="Tahoma" w:hAnsi="Tahoma" w:cs="Tahoma"/>
          <w:b/>
          <w:sz w:val="24"/>
          <w:szCs w:val="24"/>
        </w:rPr>
        <w:lastRenderedPageBreak/>
        <w:t>Activity Information</w:t>
      </w:r>
    </w:p>
    <w:tbl>
      <w:tblPr>
        <w:tblStyle w:val="TableGrid"/>
        <w:tblW w:w="1086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978"/>
        <w:gridCol w:w="6885"/>
      </w:tblGrid>
      <w:tr w:rsidR="00337DD3" w:rsidRPr="00FE27AB" w14:paraId="1C84723B" w14:textId="77777777" w:rsidTr="00CF5A8C">
        <w:trPr>
          <w:trHeight w:val="611"/>
        </w:trPr>
        <w:tc>
          <w:tcPr>
            <w:tcW w:w="3978" w:type="dxa"/>
          </w:tcPr>
          <w:p w14:paraId="7964E1C3" w14:textId="2359CCB5" w:rsidR="0021406E" w:rsidRPr="00FE27AB" w:rsidRDefault="00704BBA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Activity</w:t>
            </w:r>
            <w:r w:rsidR="00ED6048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Title</w:t>
            </w:r>
          </w:p>
          <w:p w14:paraId="2E35F8E4" w14:textId="77777777" w:rsidR="0028493F" w:rsidRPr="00FE27AB" w:rsidRDefault="0028493F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679A10D4" w14:textId="70F0EAE4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33332C8B" w14:textId="77777777" w:rsidTr="00CF5A8C">
        <w:trPr>
          <w:trHeight w:val="665"/>
        </w:trPr>
        <w:tc>
          <w:tcPr>
            <w:tcW w:w="3978" w:type="dxa"/>
          </w:tcPr>
          <w:p w14:paraId="4DAC53CE" w14:textId="6CD58206" w:rsidR="0021406E" w:rsidRPr="00FE27AB" w:rsidRDefault="00862DD4" w:rsidP="004B544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Beginning Date </w:t>
            </w:r>
            <w:r w:rsidR="0085084D">
              <w:rPr>
                <w:rFonts w:ascii="Tahoma" w:hAnsi="Tahoma" w:cs="Tahoma"/>
                <w:b/>
                <w:sz w:val="24"/>
                <w:szCs w:val="24"/>
              </w:rPr>
              <w:t xml:space="preserve">of Activity </w:t>
            </w:r>
            <w:r w:rsidRPr="0085084D">
              <w:rPr>
                <w:rFonts w:ascii="Tahoma" w:hAnsi="Tahoma" w:cs="Tahoma"/>
                <w:bCs/>
                <w:sz w:val="24"/>
                <w:szCs w:val="24"/>
              </w:rPr>
              <w:t>(mm/dd/</w:t>
            </w:r>
            <w:proofErr w:type="spellStart"/>
            <w:r w:rsidRPr="0085084D">
              <w:rPr>
                <w:rFonts w:ascii="Tahoma" w:hAnsi="Tahoma" w:cs="Tahoma"/>
                <w:bCs/>
                <w:sz w:val="24"/>
                <w:szCs w:val="24"/>
              </w:rPr>
              <w:t>yyyy</w:t>
            </w:r>
            <w:proofErr w:type="spellEnd"/>
            <w:r w:rsidRPr="0085084D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  <w:p w14:paraId="12499701" w14:textId="73D501A0" w:rsidR="00723C99" w:rsidRPr="00FE27AB" w:rsidRDefault="00723C99" w:rsidP="004B544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2C32C819" w14:textId="77777777" w:rsidR="00036D1A" w:rsidRPr="00FE27AB" w:rsidRDefault="00036D1A" w:rsidP="00337DD3">
            <w:pPr>
              <w:tabs>
                <w:tab w:val="left" w:pos="1020"/>
              </w:tabs>
              <w:ind w:right="363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073D4904" w14:textId="77777777" w:rsidTr="00CF5A8C">
        <w:tc>
          <w:tcPr>
            <w:tcW w:w="3978" w:type="dxa"/>
          </w:tcPr>
          <w:p w14:paraId="43EAD21B" w14:textId="57AC5A01" w:rsidR="00ED6048" w:rsidRPr="00FE27AB" w:rsidRDefault="00ED6048" w:rsidP="00ED6048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End Date</w:t>
            </w:r>
            <w:r w:rsidR="0085084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of Activity</w:t>
            </w:r>
            <w:r w:rsidR="0085084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85084D" w:rsidRPr="0085084D">
              <w:rPr>
                <w:rFonts w:ascii="Tahoma" w:hAnsi="Tahoma" w:cs="Tahoma"/>
                <w:bCs/>
                <w:sz w:val="24"/>
                <w:szCs w:val="24"/>
              </w:rPr>
              <w:t>(mm/dd/</w:t>
            </w:r>
            <w:proofErr w:type="spellStart"/>
            <w:r w:rsidR="0085084D" w:rsidRPr="0085084D">
              <w:rPr>
                <w:rFonts w:ascii="Tahoma" w:hAnsi="Tahoma" w:cs="Tahoma"/>
                <w:bCs/>
                <w:sz w:val="24"/>
                <w:szCs w:val="24"/>
              </w:rPr>
              <w:t>yyyy</w:t>
            </w:r>
            <w:proofErr w:type="spellEnd"/>
            <w:r w:rsidR="0085084D" w:rsidRPr="0085084D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  <w:p w14:paraId="7254A90E" w14:textId="77777777" w:rsidR="0021406E" w:rsidRPr="00FE27AB" w:rsidRDefault="0021406E" w:rsidP="00ED6048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34E66F01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7B685350" w14:textId="77777777" w:rsidTr="00CF5A8C">
        <w:tc>
          <w:tcPr>
            <w:tcW w:w="3978" w:type="dxa"/>
          </w:tcPr>
          <w:p w14:paraId="4DCC0392" w14:textId="77777777" w:rsidR="00881170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Course Web Address </w:t>
            </w:r>
          </w:p>
          <w:p w14:paraId="10ECBDF9" w14:textId="271D9E0F" w:rsidR="00723C99" w:rsidRPr="00A525F7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iCs/>
                <w:sz w:val="24"/>
                <w:szCs w:val="24"/>
              </w:rPr>
            </w:pPr>
            <w:r w:rsidRPr="0085084D">
              <w:rPr>
                <w:rFonts w:ascii="Tahoma" w:hAnsi="Tahoma" w:cs="Tahoma"/>
                <w:iCs/>
                <w:sz w:val="24"/>
                <w:szCs w:val="24"/>
              </w:rPr>
              <w:t>(</w:t>
            </w:r>
            <w:proofErr w:type="gramStart"/>
            <w:r w:rsidRPr="0085084D">
              <w:rPr>
                <w:rFonts w:ascii="Tahoma" w:hAnsi="Tahoma" w:cs="Tahoma"/>
                <w:iCs/>
                <w:sz w:val="24"/>
                <w:szCs w:val="24"/>
              </w:rPr>
              <w:t>if</w:t>
            </w:r>
            <w:proofErr w:type="gramEnd"/>
            <w:r w:rsidRPr="0085084D">
              <w:rPr>
                <w:rFonts w:ascii="Tahoma" w:hAnsi="Tahoma" w:cs="Tahoma"/>
                <w:iCs/>
                <w:sz w:val="24"/>
                <w:szCs w:val="24"/>
              </w:rPr>
              <w:t xml:space="preserve"> applicable)</w:t>
            </w:r>
          </w:p>
        </w:tc>
        <w:tc>
          <w:tcPr>
            <w:tcW w:w="6885" w:type="dxa"/>
          </w:tcPr>
          <w:p w14:paraId="6540A0DE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2C617190" w14:textId="77777777" w:rsidTr="00CF5A8C">
        <w:tc>
          <w:tcPr>
            <w:tcW w:w="3978" w:type="dxa"/>
          </w:tcPr>
          <w:p w14:paraId="650C1EDB" w14:textId="77777777" w:rsidR="00A525F7" w:rsidRDefault="00ED6048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Activity Location</w:t>
            </w:r>
          </w:p>
          <w:p w14:paraId="0A75A3D0" w14:textId="1D08B152" w:rsidR="0021406E" w:rsidRPr="00A525F7" w:rsidRDefault="00ED6048" w:rsidP="009F2C2E">
            <w:pPr>
              <w:tabs>
                <w:tab w:val="left" w:pos="1020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4A40D9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r w:rsidR="00192F6C" w:rsidRPr="004A40D9">
              <w:rPr>
                <w:rFonts w:ascii="Tahoma" w:hAnsi="Tahoma" w:cs="Tahoma"/>
                <w:bCs/>
                <w:sz w:val="24"/>
                <w:szCs w:val="24"/>
              </w:rPr>
              <w:t>City &amp; State</w:t>
            </w:r>
            <w:r w:rsidRPr="004A40D9">
              <w:rPr>
                <w:rFonts w:ascii="Tahoma" w:hAnsi="Tahoma" w:cs="Tahoma"/>
                <w:bCs/>
                <w:sz w:val="24"/>
                <w:szCs w:val="24"/>
              </w:rPr>
              <w:t>)</w:t>
            </w:r>
          </w:p>
        </w:tc>
        <w:tc>
          <w:tcPr>
            <w:tcW w:w="6885" w:type="dxa"/>
          </w:tcPr>
          <w:p w14:paraId="5E1A2745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68458FA4" w14:textId="77777777" w:rsidTr="00A525F7">
        <w:trPr>
          <w:trHeight w:val="1079"/>
        </w:trPr>
        <w:tc>
          <w:tcPr>
            <w:tcW w:w="3978" w:type="dxa"/>
          </w:tcPr>
          <w:p w14:paraId="26B5886F" w14:textId="2095F83A" w:rsidR="00036D1A" w:rsidRPr="00FE27AB" w:rsidRDefault="001A35EA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Activity </w:t>
            </w:r>
            <w:r w:rsidR="00ED6048" w:rsidRPr="00FE27AB">
              <w:rPr>
                <w:rFonts w:ascii="Tahoma" w:hAnsi="Tahoma" w:cs="Tahoma"/>
                <w:b/>
                <w:sz w:val="24"/>
                <w:szCs w:val="24"/>
              </w:rPr>
              <w:t>Type</w:t>
            </w:r>
          </w:p>
        </w:tc>
        <w:tc>
          <w:tcPr>
            <w:tcW w:w="6885" w:type="dxa"/>
          </w:tcPr>
          <w:p w14:paraId="0E1DF2C0" w14:textId="55D73B24" w:rsidR="00A90B2D" w:rsidRPr="00FE27AB" w:rsidRDefault="004E5BDD" w:rsidP="004E5BDD">
            <w:pPr>
              <w:tabs>
                <w:tab w:val="left" w:pos="1020"/>
              </w:tabs>
              <w:rPr>
                <w:rFonts w:ascii="Tahoma" w:hAnsi="Tahoma" w:cs="Tahoma"/>
              </w:rPr>
            </w:pPr>
            <w:r w:rsidRPr="00FE27AB">
              <w:rPr>
                <w:rFonts w:ascii="Tahoma" w:hAnsi="Tahoma" w:cs="Tahoma"/>
              </w:rPr>
              <w:t xml:space="preserve">  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1A35EA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1A35EA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D6048" w:rsidRPr="00FE27AB">
              <w:rPr>
                <w:rFonts w:ascii="Tahoma" w:hAnsi="Tahoma" w:cs="Tahoma"/>
                <w:sz w:val="24"/>
                <w:szCs w:val="24"/>
              </w:rPr>
              <w:t>In-Person</w:t>
            </w:r>
            <w:r w:rsidR="00A90B2D" w:rsidRPr="00FE27AB"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C57301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57301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C57301" w:rsidRPr="00FE27AB">
              <w:rPr>
                <w:rFonts w:ascii="Tahoma" w:hAnsi="Tahoma" w:cs="Tahoma"/>
                <w:sz w:val="24"/>
                <w:szCs w:val="24"/>
              </w:rPr>
              <w:t xml:space="preserve"> Virtual Meeting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="00A90B2D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="00A90B2D" w:rsidRPr="00FE27AB">
              <w:rPr>
                <w:rFonts w:ascii="Tahoma" w:hAnsi="Tahoma" w:cs="Tahoma"/>
                <w:sz w:val="24"/>
                <w:szCs w:val="24"/>
              </w:rPr>
              <w:t xml:space="preserve"> Distance Learning    </w:t>
            </w:r>
          </w:p>
          <w:p w14:paraId="206A3897" w14:textId="77777777" w:rsidR="009A5BE9" w:rsidRPr="00FE27AB" w:rsidRDefault="009A5BE9" w:rsidP="00ED6048">
            <w:pPr>
              <w:ind w:right="2161"/>
              <w:rPr>
                <w:rFonts w:ascii="Tahoma" w:hAnsi="Tahoma" w:cs="Tahoma"/>
              </w:rPr>
            </w:pPr>
          </w:p>
          <w:p w14:paraId="169B8B8E" w14:textId="5FA4E310" w:rsidR="00036D1A" w:rsidRPr="00FE27AB" w:rsidRDefault="004E5BDD" w:rsidP="004E5BDD">
            <w:pPr>
              <w:tabs>
                <w:tab w:val="left" w:pos="1020"/>
              </w:tabs>
              <w:rPr>
                <w:rFonts w:ascii="Tahoma" w:hAnsi="Tahoma" w:cs="Tahoma"/>
              </w:rPr>
            </w:pPr>
            <w:r w:rsidRPr="00FE27AB">
              <w:rPr>
                <w:rFonts w:ascii="Tahoma" w:hAnsi="Tahoma" w:cs="Tahoma"/>
              </w:rPr>
              <w:t xml:space="preserve">   </w:t>
            </w:r>
            <w:r w:rsidR="009A5BE9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Daily</w:t>
            </w:r>
            <w:r w:rsidR="001A35EA" w:rsidRPr="00FE27AB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1A35EA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A35EA" w:rsidRPr="00FE27AB">
              <w:rPr>
                <w:rFonts w:ascii="Tahoma" w:hAnsi="Tahoma" w:cs="Tahoma"/>
                <w:sz w:val="24"/>
                <w:szCs w:val="24"/>
              </w:rPr>
              <w:t xml:space="preserve">Weekly,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="001A35EA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A35EA" w:rsidRPr="00FE27AB">
              <w:rPr>
                <w:rFonts w:ascii="Tahoma" w:hAnsi="Tahoma" w:cs="Tahoma"/>
                <w:sz w:val="24"/>
                <w:szCs w:val="24"/>
              </w:rPr>
              <w:t xml:space="preserve">Monthly, </w:t>
            </w:r>
            <w:r w:rsidR="001A35EA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A35EA" w:rsidRPr="00FE27AB">
              <w:rPr>
                <w:rFonts w:ascii="Tahoma" w:hAnsi="Tahoma" w:cs="Tahoma"/>
                <w:sz w:val="24"/>
                <w:szCs w:val="24"/>
              </w:rPr>
              <w:t xml:space="preserve">Quarterly, </w:t>
            </w:r>
            <w:r w:rsidR="001A35EA"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A35EA" w:rsidRPr="00FE27AB">
              <w:rPr>
                <w:rFonts w:ascii="Tahoma" w:hAnsi="Tahoma" w:cs="Tahoma"/>
                <w:sz w:val="24"/>
                <w:szCs w:val="24"/>
              </w:rPr>
              <w:t>Othe</w:t>
            </w:r>
            <w:r w:rsidRPr="00FE27AB">
              <w:rPr>
                <w:rFonts w:ascii="Tahoma" w:hAnsi="Tahoma" w:cs="Tahoma"/>
                <w:sz w:val="24"/>
                <w:szCs w:val="24"/>
              </w:rPr>
              <w:t>r</w:t>
            </w:r>
          </w:p>
        </w:tc>
      </w:tr>
      <w:tr w:rsidR="00337DD3" w:rsidRPr="00FE27AB" w14:paraId="6F712070" w14:textId="77777777" w:rsidTr="00CF5A8C">
        <w:tc>
          <w:tcPr>
            <w:tcW w:w="3978" w:type="dxa"/>
          </w:tcPr>
          <w:p w14:paraId="70A653F2" w14:textId="77777777" w:rsidR="001A35EA" w:rsidRPr="00FE27AB" w:rsidRDefault="001A35EA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Target Audience</w:t>
            </w:r>
          </w:p>
          <w:p w14:paraId="37EF584F" w14:textId="77777777" w:rsidR="00036D1A" w:rsidRPr="004A40D9" w:rsidRDefault="001A35EA" w:rsidP="001A35EA">
            <w:pPr>
              <w:tabs>
                <w:tab w:val="left" w:pos="1020"/>
              </w:tabs>
              <w:rPr>
                <w:rFonts w:ascii="Tahoma" w:hAnsi="Tahoma" w:cs="Tahoma"/>
                <w:w w:val="105"/>
                <w:sz w:val="24"/>
                <w:szCs w:val="24"/>
              </w:rPr>
            </w:pPr>
            <w:r w:rsidRPr="004A40D9">
              <w:rPr>
                <w:rFonts w:ascii="Tahoma" w:hAnsi="Tahoma" w:cs="Tahoma"/>
                <w:w w:val="105"/>
                <w:sz w:val="24"/>
                <w:szCs w:val="24"/>
              </w:rPr>
              <w:t xml:space="preserve">(MD, DO, RN, PharmD, </w:t>
            </w:r>
            <w:proofErr w:type="spellStart"/>
            <w:r w:rsidRPr="004A40D9">
              <w:rPr>
                <w:rFonts w:ascii="Tahoma" w:hAnsi="Tahoma" w:cs="Tahoma"/>
                <w:w w:val="105"/>
                <w:sz w:val="24"/>
                <w:szCs w:val="24"/>
              </w:rPr>
              <w:t>etc</w:t>
            </w:r>
            <w:proofErr w:type="spellEnd"/>
            <w:r w:rsidR="008274BB" w:rsidRPr="004A40D9">
              <w:rPr>
                <w:rFonts w:ascii="Tahoma" w:hAnsi="Tahoma" w:cs="Tahoma"/>
                <w:w w:val="105"/>
                <w:sz w:val="24"/>
                <w:szCs w:val="24"/>
              </w:rPr>
              <w:t>)</w:t>
            </w:r>
          </w:p>
          <w:p w14:paraId="741BB007" w14:textId="77777777" w:rsidR="00337DD3" w:rsidRPr="00FE27AB" w:rsidRDefault="00337DD3" w:rsidP="001A35EA">
            <w:pPr>
              <w:tabs>
                <w:tab w:val="left" w:pos="1020"/>
              </w:tabs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653CFADF" w14:textId="77777777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31BC4942" w14:textId="77777777" w:rsidTr="00CF5A8C">
        <w:tc>
          <w:tcPr>
            <w:tcW w:w="3978" w:type="dxa"/>
          </w:tcPr>
          <w:p w14:paraId="45596231" w14:textId="77777777" w:rsidR="00036D1A" w:rsidRPr="00FE27AB" w:rsidRDefault="001A35EA" w:rsidP="009F2C2E">
            <w:pPr>
              <w:tabs>
                <w:tab w:val="left" w:pos="1020"/>
              </w:tabs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Expected Number of Participants</w:t>
            </w:r>
          </w:p>
          <w:p w14:paraId="1118D78E" w14:textId="77777777" w:rsidR="00337DD3" w:rsidRPr="00FE27AB" w:rsidRDefault="00337DD3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1122FB1" w14:textId="179EA840" w:rsidR="00036D1A" w:rsidRPr="00FE27AB" w:rsidRDefault="00036D1A" w:rsidP="009F2C2E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17590600" w14:textId="77777777" w:rsidTr="00CF5A8C">
        <w:tc>
          <w:tcPr>
            <w:tcW w:w="3978" w:type="dxa"/>
          </w:tcPr>
          <w:p w14:paraId="1F53260C" w14:textId="03C24EB4" w:rsidR="001A35EA" w:rsidRPr="00FE27AB" w:rsidRDefault="005804F9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Educational Format</w:t>
            </w:r>
          </w:p>
          <w:p w14:paraId="53E75AC2" w14:textId="2A6819E0" w:rsidR="00036D1A" w:rsidRPr="00FE27AB" w:rsidRDefault="001A35EA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(</w:t>
            </w:r>
            <w:proofErr w:type="gramStart"/>
            <w:r w:rsidR="000715C7" w:rsidRPr="00FE27AB">
              <w:rPr>
                <w:rFonts w:ascii="Tahoma" w:hAnsi="Tahoma" w:cs="Tahoma"/>
                <w:w w:val="105"/>
                <w:sz w:val="24"/>
                <w:szCs w:val="24"/>
              </w:rPr>
              <w:t>select</w:t>
            </w:r>
            <w:proofErr w:type="gramEnd"/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 xml:space="preserve"> all that apply)</w:t>
            </w:r>
          </w:p>
        </w:tc>
        <w:tc>
          <w:tcPr>
            <w:tcW w:w="6885" w:type="dxa"/>
          </w:tcPr>
          <w:p w14:paraId="56D06BD7" w14:textId="7BC49A93" w:rsidR="001A35EA" w:rsidRPr="00FE27AB" w:rsidRDefault="001A35EA" w:rsidP="00723C99">
            <w:pPr>
              <w:pStyle w:val="TableParagraph"/>
              <w:widowControl w:val="0"/>
              <w:kinsoku w:val="0"/>
              <w:overflowPunct w:val="0"/>
              <w:spacing w:before="112"/>
              <w:ind w:left="45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Lecture</w:t>
            </w:r>
            <w:r w:rsidR="00723C99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                  </w:t>
            </w:r>
            <w:r w:rsidR="00EF19F0"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Case Based Discussion</w:t>
            </w:r>
          </w:p>
          <w:p w14:paraId="14C60840" w14:textId="6A7F05FC" w:rsidR="00DD4B0A" w:rsidRPr="00FE27AB" w:rsidRDefault="00723C99" w:rsidP="00C147A6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Cs/>
                <w:w w:val="105"/>
                <w:sz w:val="24"/>
                <w:szCs w:val="24"/>
                <w:u w:val="single"/>
              </w:rPr>
            </w:pP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  <w:u w:val="single"/>
              </w:rPr>
              <w:t xml:space="preserve"> </w:t>
            </w:r>
          </w:p>
          <w:p w14:paraId="53736F63" w14:textId="194B6093" w:rsidR="001A35EA" w:rsidRPr="00FE27AB" w:rsidRDefault="001A35EA" w:rsidP="00723C99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Panel</w:t>
            </w:r>
            <w:r w:rsidR="00723C99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                     </w:t>
            </w:r>
            <w:r w:rsidRPr="00FE27AB">
              <w:rPr>
                <w:rFonts w:ascii="Tahoma" w:hAnsi="Tahoma" w:cs="Tahoma"/>
                <w:b/>
                <w:bCs/>
                <w:w w:val="102"/>
                <w:position w:val="6"/>
                <w:sz w:val="24"/>
                <w:szCs w:val="24"/>
                <w:u w:val="single"/>
              </w:rPr>
              <w:t xml:space="preserve"> </w:t>
            </w:r>
            <w:r w:rsidRPr="00FE27AB">
              <w:rPr>
                <w:rFonts w:ascii="Tahoma" w:hAnsi="Tahoma" w:cs="Tahoma"/>
                <w:b/>
                <w:bCs/>
                <w:position w:val="6"/>
                <w:sz w:val="24"/>
                <w:szCs w:val="24"/>
                <w:u w:val="single"/>
              </w:rPr>
              <w:t xml:space="preserve">   </w:t>
            </w:r>
            <w:r w:rsidRPr="00FE27AB">
              <w:rPr>
                <w:rFonts w:ascii="Tahoma" w:hAnsi="Tahoma" w:cs="Tahoma"/>
                <w:position w:val="6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Simulation</w:t>
            </w:r>
          </w:p>
          <w:p w14:paraId="0E850607" w14:textId="77777777" w:rsidR="00DD4B0A" w:rsidRPr="00FE27AB" w:rsidRDefault="00DD4B0A" w:rsidP="00C147A6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w w:val="105"/>
                <w:sz w:val="24"/>
                <w:szCs w:val="24"/>
              </w:rPr>
            </w:pPr>
          </w:p>
          <w:p w14:paraId="0E92B259" w14:textId="51987874" w:rsidR="001A35EA" w:rsidRPr="00FE27AB" w:rsidRDefault="001A35EA" w:rsidP="00723C99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2"/>
                <w:position w:val="6"/>
                <w:sz w:val="24"/>
                <w:szCs w:val="24"/>
                <w:u w:val="single"/>
              </w:rPr>
              <w:t xml:space="preserve"> </w:t>
            </w:r>
            <w:r w:rsidRPr="00FE27AB">
              <w:rPr>
                <w:rFonts w:ascii="Tahoma" w:hAnsi="Tahoma" w:cs="Tahoma"/>
                <w:b/>
                <w:bCs/>
                <w:position w:val="6"/>
                <w:sz w:val="24"/>
                <w:szCs w:val="24"/>
                <w:u w:val="single"/>
              </w:rPr>
              <w:t xml:space="preserve">   </w:t>
            </w:r>
            <w:r w:rsidRPr="00FE27AB">
              <w:rPr>
                <w:rFonts w:ascii="Tahoma" w:hAnsi="Tahoma" w:cs="Tahoma"/>
                <w:position w:val="6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Skill Based Training</w:t>
            </w:r>
            <w:r w:rsidR="00723C99" w:rsidRPr="00FE27AB">
              <w:rPr>
                <w:rFonts w:ascii="Tahoma" w:hAnsi="Tahoma" w:cs="Tahoma"/>
                <w:w w:val="105"/>
                <w:sz w:val="24"/>
                <w:szCs w:val="24"/>
              </w:rPr>
              <w:t xml:space="preserve">    </w:t>
            </w:r>
            <w:r w:rsidR="00F35DE4">
              <w:rPr>
                <w:rFonts w:ascii="Tahoma" w:hAnsi="Tahoma" w:cs="Tahoma"/>
                <w:w w:val="105"/>
                <w:sz w:val="24"/>
                <w:szCs w:val="24"/>
              </w:rPr>
              <w:t xml:space="preserve">   </w:t>
            </w:r>
            <w:r w:rsidR="009A5BE9"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  <w:u w:val="single"/>
              </w:rPr>
              <w:t>__</w:t>
            </w:r>
            <w:r w:rsidR="009A5BE9" w:rsidRPr="00FE27AB">
              <w:rPr>
                <w:rFonts w:ascii="Tahoma" w:hAnsi="Tahoma" w:cs="Tahoma"/>
                <w:w w:val="105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w w:val="105"/>
                <w:sz w:val="24"/>
                <w:szCs w:val="24"/>
              </w:rPr>
              <w:t>Small Group Discussion</w:t>
            </w:r>
          </w:p>
          <w:p w14:paraId="2CD0A7BF" w14:textId="77777777" w:rsidR="00DD4B0A" w:rsidRPr="00FE27AB" w:rsidRDefault="00DD4B0A" w:rsidP="00C147A6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w w:val="105"/>
                <w:sz w:val="24"/>
                <w:szCs w:val="24"/>
              </w:rPr>
            </w:pPr>
          </w:p>
          <w:p w14:paraId="5BC012B1" w14:textId="35F6BA7B" w:rsidR="00036D1A" w:rsidRPr="00FE27AB" w:rsidRDefault="009A5BE9" w:rsidP="00C147A6">
            <w:pPr>
              <w:tabs>
                <w:tab w:val="left" w:pos="1020"/>
              </w:tabs>
              <w:ind w:left="450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FE27AB">
              <w:rPr>
                <w:rFonts w:ascii="Tahoma" w:hAnsi="Tahoma" w:cs="Tahoma"/>
                <w:b/>
                <w:bCs/>
                <w:spacing w:val="-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pacing w:val="-5"/>
                <w:sz w:val="24"/>
                <w:szCs w:val="24"/>
              </w:rPr>
              <w:t xml:space="preserve"> </w:t>
            </w:r>
            <w:r w:rsidR="001A35EA" w:rsidRPr="00FE27AB">
              <w:rPr>
                <w:rFonts w:ascii="Tahoma" w:hAnsi="Tahoma" w:cs="Tahoma"/>
                <w:w w:val="105"/>
                <w:sz w:val="24"/>
                <w:szCs w:val="24"/>
              </w:rPr>
              <w:t>Other:</w:t>
            </w:r>
            <w:r w:rsidR="001A35EA" w:rsidRPr="00FE27AB">
              <w:rPr>
                <w:rFonts w:ascii="Tahoma" w:hAnsi="Tahoma" w:cs="Tahoma"/>
                <w:spacing w:val="3"/>
                <w:sz w:val="24"/>
                <w:szCs w:val="24"/>
              </w:rPr>
              <w:t xml:space="preserve"> </w:t>
            </w:r>
            <w:r w:rsidR="00120128" w:rsidRPr="00FE27AB">
              <w:rPr>
                <w:rFonts w:ascii="Tahoma" w:hAnsi="Tahoma" w:cs="Tahoma"/>
                <w:w w:val="102"/>
                <w:sz w:val="24"/>
                <w:szCs w:val="24"/>
              </w:rPr>
              <w:t>_________________________</w:t>
            </w:r>
          </w:p>
          <w:p w14:paraId="7299F500" w14:textId="6A18B862" w:rsidR="00DD4B0A" w:rsidRPr="00FE27AB" w:rsidRDefault="009A5BE9" w:rsidP="00C147A6">
            <w:pPr>
              <w:tabs>
                <w:tab w:val="left" w:pos="1020"/>
              </w:tabs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337DD3" w:rsidRPr="00FE27AB" w14:paraId="0DD9626B" w14:textId="77777777" w:rsidTr="00CF5A8C">
        <w:tc>
          <w:tcPr>
            <w:tcW w:w="3978" w:type="dxa"/>
          </w:tcPr>
          <w:p w14:paraId="51AC204A" w14:textId="535F8508" w:rsidR="00C147A6" w:rsidRDefault="00981880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Brief Description of Course Conten</w:t>
            </w:r>
            <w:r w:rsidR="0085084D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t</w:t>
            </w:r>
            <w:r w:rsidR="00731A27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:</w:t>
            </w:r>
          </w:p>
          <w:p w14:paraId="4FA1B4DC" w14:textId="77777777" w:rsidR="00F35DE4" w:rsidRDefault="00F35DE4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  <w:p w14:paraId="1AC55B4A" w14:textId="1DD56E23" w:rsidR="00F35DE4" w:rsidRDefault="00731A27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w w:val="105"/>
              </w:rPr>
              <w:t xml:space="preserve">Please consider when planning your </w:t>
            </w:r>
            <w:r w:rsidR="004E5404">
              <w:rPr>
                <w:rFonts w:ascii="Tahoma" w:hAnsi="Tahoma" w:cs="Tahoma"/>
                <w:w w:val="105"/>
              </w:rPr>
              <w:t>activity</w:t>
            </w:r>
            <w:r w:rsidR="00F35DE4">
              <w:rPr>
                <w:rFonts w:ascii="Tahoma" w:hAnsi="Tahoma" w:cs="Tahoma"/>
                <w:w w:val="105"/>
              </w:rPr>
              <w:t>:</w:t>
            </w:r>
          </w:p>
          <w:p w14:paraId="40AA5C0C" w14:textId="77777777" w:rsidR="00F35DE4" w:rsidRDefault="00A81042" w:rsidP="00F35DE4">
            <w:pPr>
              <w:pStyle w:val="TableParagraph"/>
              <w:widowControl w:val="0"/>
              <w:numPr>
                <w:ilvl w:val="0"/>
                <w:numId w:val="10"/>
              </w:numPr>
              <w:kinsoku w:val="0"/>
              <w:overflowPunct w:val="0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w w:val="105"/>
              </w:rPr>
              <w:t xml:space="preserve">topics on diversity, </w:t>
            </w:r>
            <w:proofErr w:type="gramStart"/>
            <w:r>
              <w:rPr>
                <w:rFonts w:ascii="Tahoma" w:hAnsi="Tahoma" w:cs="Tahoma"/>
                <w:w w:val="105"/>
              </w:rPr>
              <w:t>inclusion</w:t>
            </w:r>
            <w:proofErr w:type="gramEnd"/>
            <w:r>
              <w:rPr>
                <w:rFonts w:ascii="Tahoma" w:hAnsi="Tahoma" w:cs="Tahoma"/>
                <w:w w:val="105"/>
              </w:rPr>
              <w:t xml:space="preserve"> and equity</w:t>
            </w:r>
          </w:p>
          <w:p w14:paraId="356B6E9A" w14:textId="18A81C2F" w:rsidR="00731A27" w:rsidRPr="00F35DE4" w:rsidRDefault="00A525F7" w:rsidP="00F35DE4">
            <w:pPr>
              <w:pStyle w:val="TableParagraph"/>
              <w:widowControl w:val="0"/>
              <w:numPr>
                <w:ilvl w:val="0"/>
                <w:numId w:val="10"/>
              </w:numPr>
              <w:kinsoku w:val="0"/>
              <w:overflowPunct w:val="0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w w:val="105"/>
              </w:rPr>
              <w:t>d</w:t>
            </w:r>
            <w:r w:rsidR="00A81042" w:rsidRPr="00F35DE4">
              <w:rPr>
                <w:rFonts w:ascii="Tahoma" w:hAnsi="Tahoma" w:cs="Tahoma"/>
                <w:w w:val="105"/>
              </w:rPr>
              <w:t xml:space="preserve">iversity among your speakers </w:t>
            </w:r>
          </w:p>
          <w:p w14:paraId="5C033B93" w14:textId="059F7730" w:rsidR="00731A27" w:rsidRPr="0085084D" w:rsidRDefault="00731A27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6885" w:type="dxa"/>
          </w:tcPr>
          <w:p w14:paraId="0311587D" w14:textId="77777777" w:rsidR="00036D1A" w:rsidRPr="00FE27AB" w:rsidRDefault="00036D1A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C0EC646" w14:textId="77777777" w:rsidR="0021406E" w:rsidRPr="00FE27AB" w:rsidRDefault="0021406E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5BA96C7D" w14:textId="77777777" w:rsidTr="00CF5A8C">
        <w:trPr>
          <w:trHeight w:val="827"/>
        </w:trPr>
        <w:tc>
          <w:tcPr>
            <w:tcW w:w="3978" w:type="dxa"/>
          </w:tcPr>
          <w:p w14:paraId="305E5CD3" w14:textId="63243598" w:rsidR="00036D1A" w:rsidRPr="00FE27AB" w:rsidRDefault="00981880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State</w:t>
            </w:r>
            <w:r w:rsidR="00CC3E11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the Educational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Need </w:t>
            </w:r>
          </w:p>
        </w:tc>
        <w:tc>
          <w:tcPr>
            <w:tcW w:w="6885" w:type="dxa"/>
          </w:tcPr>
          <w:p w14:paraId="2F1BE192" w14:textId="0A6B5A88" w:rsidR="00036D1A" w:rsidRPr="00FE27AB" w:rsidRDefault="00036D1A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37DD3" w:rsidRPr="00FE27AB" w14:paraId="341E9A3B" w14:textId="77777777" w:rsidTr="00CF5A8C">
        <w:tc>
          <w:tcPr>
            <w:tcW w:w="3978" w:type="dxa"/>
          </w:tcPr>
          <w:p w14:paraId="3A0AD44D" w14:textId="45DF93BA" w:rsidR="00981880" w:rsidRPr="00FE27AB" w:rsidRDefault="00CC3E11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What 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are</w:t>
            </w:r>
            <w:r w:rsidR="00EC4410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the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p</w:t>
            </w:r>
            <w:r w:rsidR="00981880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rofessional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p</w:t>
            </w:r>
            <w:r w:rsidR="00981880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ractice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g</w:t>
            </w:r>
            <w:r w:rsidR="00981880" w:rsidRPr="00FE27AB">
              <w:rPr>
                <w:rFonts w:ascii="Tahoma" w:hAnsi="Tahoma" w:cs="Tahoma"/>
                <w:b/>
                <w:sz w:val="24"/>
                <w:szCs w:val="24"/>
              </w:rPr>
              <w:t>ap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to be addressed?</w:t>
            </w:r>
          </w:p>
          <w:p w14:paraId="1B865451" w14:textId="77777777" w:rsidR="00B150A2" w:rsidRPr="00FE27AB" w:rsidRDefault="00B150A2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C7F729A" w14:textId="77777777" w:rsidR="00981880" w:rsidRPr="00FE27AB" w:rsidRDefault="00981880" w:rsidP="00C147A6">
            <w:pPr>
              <w:tabs>
                <w:tab w:val="left" w:pos="102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85" w:type="dxa"/>
          </w:tcPr>
          <w:p w14:paraId="505C559C" w14:textId="77777777" w:rsidR="00221454" w:rsidRPr="00FE27AB" w:rsidRDefault="00221454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14:paraId="294E18EA" w14:textId="77777777" w:rsidR="00981880" w:rsidRPr="00FE27AB" w:rsidRDefault="0098188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C3E11" w:rsidRPr="00FE27AB" w14:paraId="2EAC242D" w14:textId="77777777" w:rsidTr="00CF5A8C">
        <w:tc>
          <w:tcPr>
            <w:tcW w:w="3978" w:type="dxa"/>
          </w:tcPr>
          <w:p w14:paraId="5C25E6F1" w14:textId="7BC76633" w:rsidR="00CC3E11" w:rsidRPr="00FE27AB" w:rsidRDefault="00CC3E11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What evidence do you have 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 xml:space="preserve">to support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th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 xml:space="preserve">ese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gap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</w:tc>
        <w:tc>
          <w:tcPr>
            <w:tcW w:w="6885" w:type="dxa"/>
          </w:tcPr>
          <w:p w14:paraId="083DD5CE" w14:textId="709F6FB5" w:rsidR="00CC3E11" w:rsidRPr="00FE27AB" w:rsidRDefault="00CC3E11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Survey data from stakeholders, target audience members, content experts, etc.</w:t>
            </w:r>
          </w:p>
          <w:p w14:paraId="2F8D744E" w14:textId="77777777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35C31B66" w14:textId="60B3B06C" w:rsidR="00CC3E11" w:rsidRPr="00FE27AB" w:rsidRDefault="00CC3E11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="00687D40"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Input from stakeholders such as healthcare professionals, managers, or content experts</w:t>
            </w:r>
          </w:p>
          <w:p w14:paraId="68840223" w14:textId="77777777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755E254F" w14:textId="2B52EFED" w:rsidR="00687D40" w:rsidRPr="00FE27AB" w:rsidRDefault="00687D4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Evidence from quality studies and/or performance improvement activities to identify opportunities for improvements</w:t>
            </w:r>
          </w:p>
          <w:p w14:paraId="27CB3090" w14:textId="77777777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A909C81" w14:textId="10BF773C" w:rsidR="00687D40" w:rsidRPr="00FE27AB" w:rsidRDefault="00687D4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="002403AC"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Evaluation data from previous education activities</w:t>
            </w:r>
          </w:p>
          <w:p w14:paraId="1C4DF557" w14:textId="75C9DB73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BF4CA9B" w14:textId="2836C286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Trends in literature, law and health care</w:t>
            </w:r>
          </w:p>
          <w:p w14:paraId="57D14E25" w14:textId="13AFB584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6D334C9" w14:textId="65964758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Direct observation</w:t>
            </w:r>
          </w:p>
          <w:p w14:paraId="513BECDC" w14:textId="02FA915D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1A73D4D" w14:textId="09D021C6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Other – Describe: ______________________________</w:t>
            </w:r>
          </w:p>
          <w:p w14:paraId="35198265" w14:textId="2F8CE096" w:rsidR="00687D40" w:rsidRPr="00FE27AB" w:rsidRDefault="00687D40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337DD3" w:rsidRPr="00FE27AB" w14:paraId="4490C280" w14:textId="77777777" w:rsidTr="00CF5A8C">
        <w:tc>
          <w:tcPr>
            <w:tcW w:w="3978" w:type="dxa"/>
          </w:tcPr>
          <w:p w14:paraId="5AEC79D3" w14:textId="018185D3" w:rsidR="000715C7" w:rsidRPr="00FE27AB" w:rsidRDefault="002403AC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Is it a gap in </w:t>
            </w:r>
            <w:r w:rsidR="000715C7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the 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healthcare professional</w:t>
            </w:r>
            <w:r w:rsidR="00EC4410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’ knowledge, competence, or performance</w:t>
            </w:r>
            <w:r w:rsidR="000715C7" w:rsidRPr="00FE27AB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14:paraId="66425A18" w14:textId="317EDE17" w:rsidR="00337DD3" w:rsidRPr="00FE27AB" w:rsidRDefault="002403AC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proofErr w:type="gramStart"/>
            <w:r w:rsidRPr="00FE27AB">
              <w:rPr>
                <w:rFonts w:ascii="Tahoma" w:hAnsi="Tahoma" w:cs="Tahoma"/>
                <w:bCs/>
                <w:sz w:val="24"/>
                <w:szCs w:val="24"/>
              </w:rPr>
              <w:t>select</w:t>
            </w:r>
            <w:proofErr w:type="gramEnd"/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all that apply)</w:t>
            </w:r>
          </w:p>
          <w:p w14:paraId="263BD16D" w14:textId="297AC773" w:rsidR="002403AC" w:rsidRPr="00FE27AB" w:rsidRDefault="002403AC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35AC8CB2" w14:textId="73A70F70" w:rsidR="00981880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Knowledge</w:t>
            </w:r>
          </w:p>
          <w:p w14:paraId="6B083DFC" w14:textId="77777777" w:rsidR="00C147A6" w:rsidRPr="00FE27AB" w:rsidRDefault="00C147A6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2D5729E1" w14:textId="363EE7F4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Competence (skills)</w:t>
            </w:r>
          </w:p>
          <w:p w14:paraId="26555BC7" w14:textId="77777777" w:rsidR="00C147A6" w:rsidRPr="00FE27AB" w:rsidRDefault="00C147A6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BD03843" w14:textId="77777777" w:rsidR="002403AC" w:rsidRPr="00FE27AB" w:rsidRDefault="002403AC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Performance</w:t>
            </w:r>
          </w:p>
          <w:p w14:paraId="490AF61E" w14:textId="33AE967E" w:rsidR="00C147A6" w:rsidRPr="00FE27AB" w:rsidRDefault="00C147A6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CC3E11" w:rsidRPr="00FE27AB" w14:paraId="596B28C7" w14:textId="77777777" w:rsidTr="00CF5A8C">
        <w:tc>
          <w:tcPr>
            <w:tcW w:w="3978" w:type="dxa"/>
          </w:tcPr>
          <w:p w14:paraId="098F3ACF" w14:textId="1B2066F5" w:rsidR="00CC3E11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Based on the need/gap</w:t>
            </w:r>
            <w:r w:rsidR="00791D38">
              <w:rPr>
                <w:rFonts w:ascii="Tahoma" w:hAnsi="Tahoma" w:cs="Tahoma"/>
                <w:b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the activity is addressing, what is the activity designed to change?</w:t>
            </w:r>
            <w:r w:rsidR="000715C7" w:rsidRPr="00FE27A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538A72C8" w14:textId="63AE51A4" w:rsidR="000715C7" w:rsidRPr="00FE27AB" w:rsidRDefault="000715C7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proofErr w:type="gramStart"/>
            <w:r w:rsidRPr="00FE27AB">
              <w:rPr>
                <w:rFonts w:ascii="Tahoma" w:hAnsi="Tahoma" w:cs="Tahoma"/>
                <w:bCs/>
                <w:sz w:val="24"/>
                <w:szCs w:val="24"/>
              </w:rPr>
              <w:t>select</w:t>
            </w:r>
            <w:proofErr w:type="gramEnd"/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all that apply)</w:t>
            </w:r>
          </w:p>
          <w:p w14:paraId="7433CA93" w14:textId="59B1802E" w:rsidR="00C147A6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18A3ECAB" w14:textId="0F59048C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Competence</w:t>
            </w:r>
          </w:p>
          <w:p w14:paraId="63BB2BB1" w14:textId="77777777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1E8821C2" w14:textId="3790F6EA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Performance</w:t>
            </w:r>
          </w:p>
          <w:p w14:paraId="6783DE00" w14:textId="77777777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48E88DA0" w14:textId="523AD9E6" w:rsidR="000715C7" w:rsidRPr="00FE27AB" w:rsidRDefault="000715C7" w:rsidP="000715C7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sz w:val="24"/>
                <w:szCs w:val="24"/>
              </w:rPr>
              <w:t xml:space="preserve"> Patient Outcomes</w:t>
            </w:r>
          </w:p>
          <w:p w14:paraId="01EF6E67" w14:textId="77777777" w:rsidR="00CC3E11" w:rsidRPr="00FE27AB" w:rsidRDefault="00CC3E11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9A5BE9" w:rsidRPr="00FE27AB" w14:paraId="3501C6CF" w14:textId="77777777" w:rsidTr="00CF5A8C">
        <w:tc>
          <w:tcPr>
            <w:tcW w:w="3978" w:type="dxa"/>
          </w:tcPr>
          <w:p w14:paraId="1DB99959" w14:textId="670A2354" w:rsidR="009A5BE9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t>Upon completion of this course, learners will be able to:</w:t>
            </w:r>
          </w:p>
          <w:p w14:paraId="0AFA3512" w14:textId="066E156C" w:rsidR="00B150A2" w:rsidRPr="00791D38" w:rsidRDefault="00CB2137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791D38">
              <w:rPr>
                <w:rFonts w:ascii="Tahoma" w:hAnsi="Tahoma" w:cs="Tahoma"/>
                <w:bCs/>
                <w:sz w:val="24"/>
                <w:szCs w:val="24"/>
              </w:rPr>
              <w:t>(</w:t>
            </w:r>
            <w:proofErr w:type="gramStart"/>
            <w:r w:rsidRPr="00791D38">
              <w:rPr>
                <w:rFonts w:ascii="Tahoma" w:hAnsi="Tahoma" w:cs="Tahoma"/>
                <w:bCs/>
                <w:sz w:val="24"/>
                <w:szCs w:val="24"/>
              </w:rPr>
              <w:t>learning</w:t>
            </w:r>
            <w:proofErr w:type="gramEnd"/>
            <w:r w:rsidRPr="00791D38">
              <w:rPr>
                <w:rFonts w:ascii="Tahoma" w:hAnsi="Tahoma" w:cs="Tahoma"/>
                <w:bCs/>
                <w:sz w:val="24"/>
                <w:szCs w:val="24"/>
              </w:rPr>
              <w:t xml:space="preserve"> objectives) </w:t>
            </w:r>
          </w:p>
          <w:p w14:paraId="4C1D3716" w14:textId="49FD83E4" w:rsidR="00C147A6" w:rsidRPr="00FE27AB" w:rsidRDefault="00C147A6" w:rsidP="00C147A6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885" w:type="dxa"/>
          </w:tcPr>
          <w:p w14:paraId="17D72DB9" w14:textId="77777777" w:rsidR="009A5BE9" w:rsidRPr="00FE27AB" w:rsidRDefault="009A5BE9" w:rsidP="00C147A6">
            <w:pPr>
              <w:pStyle w:val="TableParagraph"/>
              <w:widowControl w:val="0"/>
              <w:tabs>
                <w:tab w:val="left" w:pos="4477"/>
              </w:tabs>
              <w:kinsoku w:val="0"/>
              <w:overflowPunct w:val="0"/>
              <w:ind w:left="45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452026" w:rsidRPr="00FE27AB" w14:paraId="376E3266" w14:textId="77777777" w:rsidTr="00CF5A8C">
        <w:tc>
          <w:tcPr>
            <w:tcW w:w="3978" w:type="dxa"/>
          </w:tcPr>
          <w:p w14:paraId="00828E08" w14:textId="77777777" w:rsidR="00452026" w:rsidRPr="00FE27AB" w:rsidRDefault="00452026" w:rsidP="00981880">
            <w:pPr>
              <w:widowControl w:val="0"/>
              <w:kinsoku w:val="0"/>
              <w:overflowPunct w:val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Maintenance of Certification II</w:t>
            </w:r>
          </w:p>
        </w:tc>
        <w:tc>
          <w:tcPr>
            <w:tcW w:w="6885" w:type="dxa"/>
          </w:tcPr>
          <w:p w14:paraId="1B8C0E37" w14:textId="77777777" w:rsidR="00B150A2" w:rsidRPr="00FE27AB" w:rsidRDefault="00452026" w:rsidP="00452026">
            <w:pPr>
              <w:widowControl w:val="0"/>
              <w:kinsoku w:val="0"/>
              <w:overflowPunct w:val="0"/>
              <w:spacing w:before="1" w:after="160" w:line="259" w:lineRule="auto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Will this activity provide Maintenance of Certification II (MOC II)?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B8F811B" w14:textId="303FD2F0" w:rsidR="00452026" w:rsidRPr="00FE27AB" w:rsidRDefault="00452026" w:rsidP="00452026">
            <w:pPr>
              <w:widowControl w:val="0"/>
              <w:kinsoku w:val="0"/>
              <w:overflowPunct w:val="0"/>
              <w:spacing w:before="1" w:after="160" w:line="259" w:lineRule="auto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If so, an additional CME administrative fee will be assessed.</w:t>
            </w:r>
          </w:p>
          <w:p w14:paraId="3B58A521" w14:textId="7F367699" w:rsidR="00452026" w:rsidRPr="00FE27AB" w:rsidRDefault="00452026" w:rsidP="00452026">
            <w:pPr>
              <w:pStyle w:val="TableParagraph"/>
              <w:widowControl w:val="0"/>
              <w:kinsoku w:val="0"/>
              <w:overflowPunct w:val="0"/>
              <w:spacing w:before="1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Yes </w:t>
            </w:r>
            <w:r w:rsidR="00B150A2" w:rsidRPr="00FE27AB">
              <w:rPr>
                <w:rFonts w:ascii="Tahoma" w:hAnsi="Tahoma" w:cs="Tahoma"/>
                <w:sz w:val="24"/>
                <w:szCs w:val="24"/>
              </w:rPr>
              <w:t xml:space="preserve">     </w:t>
            </w: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No </w:t>
            </w:r>
          </w:p>
          <w:p w14:paraId="52C3AA6E" w14:textId="77777777" w:rsidR="00452026" w:rsidRPr="00FE27AB" w:rsidRDefault="00452026" w:rsidP="00B150A2">
            <w:pPr>
              <w:pStyle w:val="TableParagraph"/>
              <w:widowControl w:val="0"/>
              <w:kinsoku w:val="0"/>
              <w:overflowPunct w:val="0"/>
              <w:spacing w:before="112" w:line="241" w:lineRule="exact"/>
              <w:ind w:left="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</w:p>
        </w:tc>
      </w:tr>
      <w:tr w:rsidR="00337DD3" w:rsidRPr="00FE27AB" w14:paraId="792C15D7" w14:textId="77777777" w:rsidTr="00CF5A8C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EA4" w14:textId="77777777" w:rsidR="00981880" w:rsidRPr="00FE27AB" w:rsidRDefault="00981880" w:rsidP="0021406E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Ethics Credit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82E9" w14:textId="483879E5" w:rsidR="00981880" w:rsidRPr="00FE27AB" w:rsidRDefault="00800445" w:rsidP="00800445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</w:rPr>
              <w:t>Will this activity</w:t>
            </w:r>
            <w:r w:rsidR="00981880"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 xml:space="preserve"> include content related to ethics (check one)?</w:t>
            </w:r>
          </w:p>
          <w:p w14:paraId="3F1B0C73" w14:textId="77777777" w:rsidR="00B150A2" w:rsidRPr="00FE27AB" w:rsidRDefault="00B150A2" w:rsidP="00800445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  <w:p w14:paraId="4664F318" w14:textId="77A3FA80" w:rsidR="00F37A4A" w:rsidRPr="00FE27AB" w:rsidRDefault="001A3902" w:rsidP="00800445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Yes</w:t>
            </w:r>
            <w:r w:rsidR="00981880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</w:t>
            </w:r>
            <w:r w:rsidR="00981880" w:rsidRPr="00FE27AB"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  <w:t>(</w:t>
            </w:r>
            <w:r w:rsidR="00B150A2" w:rsidRPr="00FE27AB"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  <w:t>P</w:t>
            </w:r>
            <w:r w:rsidR="00981880" w:rsidRPr="00FE27AB"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  <w:t>lease provide presentation to Office of CME at least two weeks prior to start of activity for review/approval by a UT Health SA ethicist)</w:t>
            </w:r>
          </w:p>
          <w:p w14:paraId="29CEC061" w14:textId="77777777" w:rsidR="00981880" w:rsidRPr="00FE27AB" w:rsidRDefault="00981880" w:rsidP="00800445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  <w:p w14:paraId="7BB708D9" w14:textId="70572C65" w:rsidR="00DA4F82" w:rsidRPr="00FE27AB" w:rsidRDefault="00DA4F82" w:rsidP="00800445">
            <w:pPr>
              <w:widowControl w:val="0"/>
              <w:rPr>
                <w:rFonts w:ascii="Tahoma" w:hAnsi="Tahoma" w:cs="Tahoma"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 </w:t>
            </w: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</w:t>
            </w:r>
            <w:r w:rsidR="001A3902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>No</w:t>
            </w:r>
          </w:p>
          <w:p w14:paraId="37DB7534" w14:textId="77777777" w:rsidR="00DA4F82" w:rsidRPr="00FE27AB" w:rsidRDefault="00DA4F82" w:rsidP="00981880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A3902" w:rsidRPr="00FE27AB" w14:paraId="13AB4B89" w14:textId="77777777" w:rsidTr="00CF5A8C">
        <w:trPr>
          <w:trHeight w:val="5768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406" w14:textId="77777777" w:rsidR="001A3902" w:rsidRPr="00FE27AB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Pain Management and the Prescription of Opioids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8B08" w14:textId="3A683CF9" w:rsidR="001A3902" w:rsidRDefault="001A3902" w:rsidP="001A3902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  <w:t>Will this activity include any of the following topics related to Pain Management and the Prescription of Opioids?</w:t>
            </w:r>
          </w:p>
          <w:p w14:paraId="4BF7E450" w14:textId="77777777" w:rsidR="004E5404" w:rsidRPr="00FE27AB" w:rsidRDefault="004E5404" w:rsidP="001A3902">
            <w:pPr>
              <w:pStyle w:val="TableParagraph"/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  <w:p w14:paraId="53786502" w14:textId="7690484B" w:rsidR="001A3902" w:rsidRPr="004E5404" w:rsidRDefault="001A3902" w:rsidP="004E5404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ascii="Tahoma" w:hAnsi="Tahoma" w:cs="Tahoma"/>
                <w:sz w:val="24"/>
                <w:szCs w:val="24"/>
              </w:rPr>
            </w:pPr>
            <w:r w:rsidRPr="004E5404">
              <w:rPr>
                <w:rFonts w:ascii="Tahoma" w:hAnsi="Tahoma" w:cs="Tahoma"/>
                <w:b/>
                <w:bCs/>
                <w:sz w:val="24"/>
                <w:szCs w:val="24"/>
              </w:rPr>
              <w:t>best practices, alternative treatment options, and multi-modal approaches to pain management</w:t>
            </w:r>
            <w:r w:rsidRPr="004E5404">
              <w:rPr>
                <w:rFonts w:ascii="Tahoma" w:hAnsi="Tahoma" w:cs="Tahoma"/>
                <w:sz w:val="24"/>
                <w:szCs w:val="24"/>
              </w:rPr>
              <w:t xml:space="preserve"> that may include physical therapy, psychotherapy, and other </w:t>
            </w:r>
            <w:proofErr w:type="gramStart"/>
            <w:r w:rsidRPr="004E5404">
              <w:rPr>
                <w:rFonts w:ascii="Tahoma" w:hAnsi="Tahoma" w:cs="Tahoma"/>
                <w:sz w:val="24"/>
                <w:szCs w:val="24"/>
              </w:rPr>
              <w:t>treatments;</w:t>
            </w:r>
            <w:proofErr w:type="gramEnd"/>
          </w:p>
          <w:p w14:paraId="4CC7D2EB" w14:textId="241AAF44" w:rsidR="001A3902" w:rsidRPr="004E5404" w:rsidRDefault="001A3902" w:rsidP="004E5404">
            <w:pPr>
              <w:pStyle w:val="ListParagraph"/>
              <w:numPr>
                <w:ilvl w:val="0"/>
                <w:numId w:val="11"/>
              </w:numPr>
              <w:ind w:left="1080"/>
              <w:rPr>
                <w:rFonts w:ascii="Tahoma" w:hAnsi="Tahoma" w:cs="Tahoma"/>
                <w:sz w:val="24"/>
                <w:szCs w:val="24"/>
              </w:rPr>
            </w:pPr>
            <w:r w:rsidRPr="004E5404">
              <w:rPr>
                <w:rFonts w:ascii="Tahoma" w:hAnsi="Tahoma" w:cs="Tahoma"/>
                <w:b/>
                <w:bCs/>
                <w:sz w:val="24"/>
                <w:szCs w:val="24"/>
              </w:rPr>
              <w:t>safe and effective pain management related to the prescription of opioids and other controlled substances, including education regarding:</w:t>
            </w:r>
          </w:p>
          <w:p w14:paraId="28F36F5E" w14:textId="77777777" w:rsidR="001A3902" w:rsidRPr="00FE27AB" w:rsidRDefault="001A3902" w:rsidP="004E5404">
            <w:pPr>
              <w:ind w:left="144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 xml:space="preserve">- standards of </w:t>
            </w:r>
            <w:proofErr w:type="gramStart"/>
            <w:r w:rsidRPr="00FE27AB">
              <w:rPr>
                <w:rFonts w:ascii="Tahoma" w:hAnsi="Tahoma" w:cs="Tahoma"/>
                <w:sz w:val="24"/>
                <w:szCs w:val="24"/>
              </w:rPr>
              <w:t>care;</w:t>
            </w:r>
            <w:proofErr w:type="gramEnd"/>
          </w:p>
          <w:p w14:paraId="1E043581" w14:textId="77777777" w:rsidR="001A3902" w:rsidRPr="00FE27AB" w:rsidRDefault="001A3902" w:rsidP="004E5404">
            <w:pPr>
              <w:ind w:left="1620" w:hanging="18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- identification of drug-seeking behavior in patients; and</w:t>
            </w:r>
          </w:p>
          <w:p w14:paraId="22854CDD" w14:textId="77777777" w:rsidR="001A3902" w:rsidRPr="00FE27AB" w:rsidRDefault="001A3902" w:rsidP="004E5404">
            <w:pPr>
              <w:ind w:left="1620" w:hanging="18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>- effectively communicating with patients regarding the prescription of an opioid or other controlled substances; and</w:t>
            </w:r>
          </w:p>
          <w:p w14:paraId="6EE27A32" w14:textId="16BF3B3A" w:rsidR="001A3902" w:rsidRPr="004E5404" w:rsidRDefault="001A3902" w:rsidP="004E5404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E5404">
              <w:rPr>
                <w:rFonts w:ascii="Tahoma" w:hAnsi="Tahoma" w:cs="Tahoma"/>
                <w:b/>
                <w:bCs/>
                <w:sz w:val="24"/>
                <w:szCs w:val="24"/>
              </w:rPr>
              <w:t>prescribing and monitoring of controlled substances.</w:t>
            </w:r>
          </w:p>
          <w:p w14:paraId="0176CE0C" w14:textId="77777777" w:rsidR="001A3902" w:rsidRPr="00FE27AB" w:rsidRDefault="001A3902" w:rsidP="004E5404">
            <w:pPr>
              <w:ind w:left="360" w:firstLine="720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6F85129D" w14:textId="55223C6B" w:rsidR="001A3902" w:rsidRPr="00FE27AB" w:rsidRDefault="001A3902" w:rsidP="00B150A2">
            <w:pPr>
              <w:pStyle w:val="TableParagraph"/>
              <w:widowControl w:val="0"/>
              <w:kinsoku w:val="0"/>
              <w:overflowPunct w:val="0"/>
              <w:spacing w:before="60"/>
              <w:ind w:left="450"/>
              <w:rPr>
                <w:rFonts w:ascii="Tahoma" w:hAnsi="Tahoma" w:cs="Tahoma"/>
                <w:i/>
                <w:i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Yes</w:t>
            </w:r>
            <w:r w:rsidR="00B150A2"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    </w:t>
            </w:r>
            <w:r w:rsidRPr="00FE27AB">
              <w:rPr>
                <w:rFonts w:ascii="Tahoma" w:hAnsi="Tahoma" w:cs="Tahoma"/>
                <w:b/>
                <w:w w:val="105"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bCs/>
                <w:w w:val="105"/>
                <w:sz w:val="24"/>
                <w:szCs w:val="24"/>
              </w:rPr>
              <w:t xml:space="preserve"> No</w:t>
            </w:r>
          </w:p>
          <w:p w14:paraId="1AF71347" w14:textId="77777777" w:rsidR="001A3902" w:rsidRPr="00FE27AB" w:rsidRDefault="001A3902" w:rsidP="002403AC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</w:tc>
      </w:tr>
      <w:tr w:rsidR="001A3902" w:rsidRPr="00FE27AB" w14:paraId="1F7CDF0F" w14:textId="77777777" w:rsidTr="00CF5A8C">
        <w:trPr>
          <w:trHeight w:val="3869"/>
        </w:trPr>
        <w:tc>
          <w:tcPr>
            <w:tcW w:w="3978" w:type="dxa"/>
          </w:tcPr>
          <w:p w14:paraId="48F5714A" w14:textId="34C9C25B" w:rsidR="001A3902" w:rsidRPr="00FE27AB" w:rsidRDefault="001A3902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sz w:val="24"/>
                <w:szCs w:val="24"/>
              </w:rPr>
              <w:lastRenderedPageBreak/>
              <w:t>Do you require any of these additional services</w:t>
            </w:r>
            <w:r w:rsidR="004A40D9">
              <w:rPr>
                <w:rFonts w:ascii="Tahoma" w:hAnsi="Tahoma" w:cs="Tahoma"/>
                <w:b/>
                <w:sz w:val="24"/>
                <w:szCs w:val="24"/>
              </w:rPr>
              <w:t xml:space="preserve"> for your activity</w:t>
            </w:r>
            <w:r w:rsidRPr="00FE27AB">
              <w:rPr>
                <w:rFonts w:ascii="Tahoma" w:hAnsi="Tahoma" w:cs="Tahoma"/>
                <w:b/>
                <w:sz w:val="24"/>
                <w:szCs w:val="24"/>
              </w:rPr>
              <w:t>?</w:t>
            </w:r>
          </w:p>
          <w:p w14:paraId="0B080F09" w14:textId="77777777" w:rsidR="001A3902" w:rsidRPr="00FE27AB" w:rsidRDefault="001A3902" w:rsidP="00082AC0">
            <w:pPr>
              <w:pStyle w:val="TableParagraph"/>
              <w:widowControl w:val="0"/>
              <w:kinsoku w:val="0"/>
              <w:overflowPunct w:val="0"/>
              <w:rPr>
                <w:rFonts w:ascii="Tahoma" w:hAnsi="Tahoma" w:cs="Tahoma"/>
                <w:b/>
                <w:bCs/>
                <w:w w:val="105"/>
                <w:sz w:val="24"/>
                <w:szCs w:val="24"/>
              </w:rPr>
            </w:pPr>
          </w:p>
        </w:tc>
        <w:tc>
          <w:tcPr>
            <w:tcW w:w="6885" w:type="dxa"/>
          </w:tcPr>
          <w:p w14:paraId="50FCE4DF" w14:textId="0372843C" w:rsidR="001A3902" w:rsidRPr="00FE27AB" w:rsidRDefault="00B150A2" w:rsidP="00B150A2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Educational</w:t>
            </w:r>
            <w:r w:rsidR="001A3902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91D38">
              <w:rPr>
                <w:rFonts w:ascii="Tahoma" w:hAnsi="Tahoma" w:cs="Tahoma"/>
                <w:sz w:val="24"/>
                <w:szCs w:val="24"/>
              </w:rPr>
              <w:t>g</w:t>
            </w:r>
            <w:r w:rsidR="001A3902" w:rsidRPr="00FE27AB">
              <w:rPr>
                <w:rFonts w:ascii="Tahoma" w:hAnsi="Tahoma" w:cs="Tahoma"/>
                <w:sz w:val="24"/>
                <w:szCs w:val="24"/>
              </w:rPr>
              <w:t>rant</w:t>
            </w:r>
            <w:r w:rsidR="00CB2137">
              <w:rPr>
                <w:rFonts w:ascii="Tahoma" w:hAnsi="Tahoma" w:cs="Tahoma"/>
                <w:sz w:val="24"/>
                <w:szCs w:val="24"/>
              </w:rPr>
              <w:t xml:space="preserve"> solicitation</w:t>
            </w:r>
            <w:r w:rsidR="00EB0BE0" w:rsidRPr="00EB0BE0">
              <w:rPr>
                <w:rFonts w:ascii="Tahoma" w:hAnsi="Tahoma" w:cs="Tahoma"/>
                <w:b/>
                <w:bCs/>
                <w:sz w:val="24"/>
                <w:szCs w:val="24"/>
              </w:rPr>
              <w:t>*</w:t>
            </w:r>
            <w:r w:rsidR="001A3902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A3902" w:rsidRPr="00FE27AB">
              <w:rPr>
                <w:rFonts w:ascii="Tahoma" w:hAnsi="Tahoma" w:cs="Tahoma"/>
                <w:i/>
                <w:iCs/>
                <w:sz w:val="24"/>
                <w:szCs w:val="24"/>
              </w:rPr>
              <w:t>(please provide company names</w:t>
            </w:r>
            <w:r w:rsidR="009479A1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, </w:t>
            </w:r>
            <w:r w:rsidR="00CB2137" w:rsidRPr="00FE27AB">
              <w:rPr>
                <w:rFonts w:ascii="Tahoma" w:hAnsi="Tahoma" w:cs="Tahoma"/>
                <w:i/>
                <w:iCs/>
                <w:sz w:val="24"/>
                <w:szCs w:val="24"/>
              </w:rPr>
              <w:t>budget</w:t>
            </w:r>
            <w:r w:rsidR="009479A1"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and select competencies below</w:t>
            </w:r>
            <w:r w:rsidR="001A3902" w:rsidRPr="00FE27AB">
              <w:rPr>
                <w:rFonts w:ascii="Tahoma" w:hAnsi="Tahoma" w:cs="Tahoma"/>
                <w:i/>
                <w:iCs/>
                <w:sz w:val="24"/>
                <w:szCs w:val="24"/>
              </w:rPr>
              <w:t>)</w:t>
            </w:r>
          </w:p>
          <w:p w14:paraId="10E5170E" w14:textId="4547F8B1" w:rsidR="001A3902" w:rsidRPr="00FE27AB" w:rsidRDefault="001A3902" w:rsidP="00687D40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="00687D40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Exhibitor </w:t>
            </w:r>
            <w:r w:rsidR="00CB2137">
              <w:rPr>
                <w:rFonts w:ascii="Tahoma" w:hAnsi="Tahoma" w:cs="Tahoma"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olicitation </w:t>
            </w:r>
            <w:r w:rsidRPr="00FE27AB">
              <w:rPr>
                <w:rFonts w:ascii="Tahoma" w:hAnsi="Tahoma" w:cs="Tahoma"/>
                <w:i/>
                <w:iCs/>
                <w:sz w:val="24"/>
                <w:szCs w:val="24"/>
              </w:rPr>
              <w:t>(please provide company names)</w:t>
            </w:r>
          </w:p>
          <w:p w14:paraId="3FB237F9" w14:textId="14F58A14" w:rsidR="001A3902" w:rsidRPr="00FE27AB" w:rsidRDefault="001A3902" w:rsidP="00687D40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="00687D40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sz w:val="24"/>
                <w:szCs w:val="24"/>
              </w:rPr>
              <w:t>Marketing (e-blasts, website)</w:t>
            </w:r>
          </w:p>
          <w:p w14:paraId="331A14AA" w14:textId="4AA65539" w:rsidR="001A3902" w:rsidRPr="00FE27AB" w:rsidRDefault="001A3902" w:rsidP="00687D40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="00687D40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95445">
              <w:rPr>
                <w:rFonts w:ascii="Tahoma" w:hAnsi="Tahoma" w:cs="Tahoma"/>
                <w:sz w:val="24"/>
                <w:szCs w:val="24"/>
              </w:rPr>
              <w:t>Live m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eeting </w:t>
            </w:r>
            <w:r w:rsidR="00791D38">
              <w:rPr>
                <w:rFonts w:ascii="Tahoma" w:hAnsi="Tahoma" w:cs="Tahoma"/>
                <w:sz w:val="24"/>
                <w:szCs w:val="24"/>
              </w:rPr>
              <w:t>p</w:t>
            </w:r>
            <w:r w:rsidRPr="00FE27AB">
              <w:rPr>
                <w:rFonts w:ascii="Tahoma" w:hAnsi="Tahoma" w:cs="Tahoma"/>
                <w:sz w:val="24"/>
                <w:szCs w:val="24"/>
              </w:rPr>
              <w:t>lanning</w:t>
            </w:r>
          </w:p>
          <w:p w14:paraId="0A9782FF" w14:textId="715E3172" w:rsidR="001A3902" w:rsidRPr="00FE27AB" w:rsidRDefault="001A3902" w:rsidP="00687D40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="00687D40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Onsite </w:t>
            </w:r>
            <w:r w:rsidR="00791D38">
              <w:rPr>
                <w:rFonts w:ascii="Tahoma" w:hAnsi="Tahoma" w:cs="Tahoma"/>
                <w:sz w:val="24"/>
                <w:szCs w:val="24"/>
              </w:rPr>
              <w:t>s</w:t>
            </w:r>
            <w:r w:rsidRPr="00FE27AB">
              <w:rPr>
                <w:rFonts w:ascii="Tahoma" w:hAnsi="Tahoma" w:cs="Tahoma"/>
                <w:sz w:val="24"/>
                <w:szCs w:val="24"/>
              </w:rPr>
              <w:t>taffing</w:t>
            </w:r>
          </w:p>
          <w:p w14:paraId="71891DD1" w14:textId="6D249ECB" w:rsidR="001A3902" w:rsidRPr="00FE27AB" w:rsidRDefault="00687D40" w:rsidP="00687D40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="001A3902" w:rsidRPr="00FE27AB">
              <w:rPr>
                <w:rFonts w:ascii="Tahoma" w:hAnsi="Tahoma" w:cs="Tahoma"/>
                <w:sz w:val="24"/>
                <w:szCs w:val="24"/>
              </w:rPr>
              <w:t xml:space="preserve"> Virtual meeting coordination</w:t>
            </w:r>
          </w:p>
          <w:p w14:paraId="3449C912" w14:textId="153EE71B" w:rsidR="001A3902" w:rsidRPr="00FE27AB" w:rsidRDefault="00687D40" w:rsidP="00687D40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87152">
              <w:rPr>
                <w:rFonts w:ascii="Tahoma" w:hAnsi="Tahoma" w:cs="Tahoma"/>
                <w:sz w:val="24"/>
                <w:szCs w:val="24"/>
              </w:rPr>
              <w:t>P</w:t>
            </w:r>
            <w:r w:rsidR="001A3902" w:rsidRPr="00FE27AB">
              <w:rPr>
                <w:rFonts w:ascii="Tahoma" w:hAnsi="Tahoma" w:cs="Tahoma"/>
                <w:sz w:val="24"/>
                <w:szCs w:val="24"/>
              </w:rPr>
              <w:t>resentation/speaker</w:t>
            </w:r>
            <w:r w:rsidR="00787152">
              <w:rPr>
                <w:rFonts w:ascii="Tahoma" w:hAnsi="Tahoma" w:cs="Tahoma"/>
                <w:sz w:val="24"/>
                <w:szCs w:val="24"/>
              </w:rPr>
              <w:t xml:space="preserve"> recording </w:t>
            </w:r>
          </w:p>
          <w:p w14:paraId="17C0C654" w14:textId="77777777" w:rsidR="00D70909" w:rsidRDefault="001A3902" w:rsidP="00687D40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="00687D40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Online </w:t>
            </w:r>
            <w:r w:rsidR="00791D38">
              <w:rPr>
                <w:rFonts w:ascii="Tahoma" w:hAnsi="Tahoma" w:cs="Tahoma"/>
                <w:sz w:val="24"/>
                <w:szCs w:val="24"/>
              </w:rPr>
              <w:t>r</w:t>
            </w:r>
            <w:r w:rsidRPr="00FE27AB">
              <w:rPr>
                <w:rFonts w:ascii="Tahoma" w:hAnsi="Tahoma" w:cs="Tahoma"/>
                <w:sz w:val="24"/>
                <w:szCs w:val="24"/>
              </w:rPr>
              <w:t>egistration</w:t>
            </w:r>
          </w:p>
          <w:p w14:paraId="0DB391FB" w14:textId="4A7BC501" w:rsidR="001A3902" w:rsidRPr="00FE27AB" w:rsidRDefault="00D70909" w:rsidP="00687D40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Pr="00D70909">
              <w:rPr>
                <w:rFonts w:ascii="Tahoma" w:hAnsi="Tahoma" w:cs="Tahoma"/>
                <w:i/>
                <w:iCs/>
                <w:sz w:val="24"/>
                <w:szCs w:val="24"/>
              </w:rPr>
              <w:t>*Please specify date to open registration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70909">
              <w:rPr>
                <w:rFonts w:ascii="Tahoma" w:hAnsi="Tahoma" w:cs="Tahoma"/>
                <w:b/>
                <w:bCs/>
                <w:sz w:val="24"/>
                <w:szCs w:val="24"/>
              </w:rPr>
              <w:t>_______</w:t>
            </w:r>
          </w:p>
          <w:p w14:paraId="6C107DE6" w14:textId="77777777" w:rsidR="00D70909" w:rsidRDefault="001A3902" w:rsidP="00687D40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 w:rsidR="00687D40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E05D7" w:rsidRPr="00FE27AB">
              <w:rPr>
                <w:rFonts w:ascii="Tahoma" w:hAnsi="Tahoma" w:cs="Tahoma"/>
                <w:sz w:val="24"/>
                <w:szCs w:val="24"/>
              </w:rPr>
              <w:t xml:space="preserve">Other </w:t>
            </w:r>
            <w:r w:rsidRPr="00FE27AB">
              <w:rPr>
                <w:rFonts w:ascii="Tahoma" w:hAnsi="Tahoma" w:cs="Tahoma"/>
                <w:sz w:val="24"/>
                <w:szCs w:val="24"/>
              </w:rPr>
              <w:t xml:space="preserve">CE </w:t>
            </w:r>
            <w:r w:rsidR="00791D38">
              <w:rPr>
                <w:rFonts w:ascii="Tahoma" w:hAnsi="Tahoma" w:cs="Tahoma"/>
                <w:sz w:val="24"/>
                <w:szCs w:val="24"/>
              </w:rPr>
              <w:t>c</w:t>
            </w:r>
            <w:r w:rsidRPr="00FE27AB">
              <w:rPr>
                <w:rFonts w:ascii="Tahoma" w:hAnsi="Tahoma" w:cs="Tahoma"/>
                <w:sz w:val="24"/>
                <w:szCs w:val="24"/>
              </w:rPr>
              <w:t>redits</w:t>
            </w:r>
          </w:p>
          <w:p w14:paraId="3CF406E0" w14:textId="3CEF7C2E" w:rsidR="001A3902" w:rsidRPr="00FE27AB" w:rsidRDefault="00D70909" w:rsidP="00687D40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 xml:space="preserve">         *P</w:t>
            </w:r>
            <w:r w:rsidR="00AE05D7" w:rsidRPr="00D70909">
              <w:rPr>
                <w:rFonts w:ascii="Tahoma" w:hAnsi="Tahoma" w:cs="Tahoma"/>
                <w:i/>
                <w:iCs/>
                <w:sz w:val="24"/>
                <w:szCs w:val="24"/>
              </w:rPr>
              <w:t>lease specify:</w:t>
            </w:r>
            <w:r w:rsidR="00AE05D7"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E05D7" w:rsidRPr="00D70909">
              <w:rPr>
                <w:rFonts w:ascii="Tahoma" w:hAnsi="Tahoma" w:cs="Tahoma"/>
                <w:b/>
                <w:bCs/>
                <w:sz w:val="24"/>
                <w:szCs w:val="24"/>
              </w:rPr>
              <w:t>_______________</w:t>
            </w:r>
          </w:p>
          <w:p w14:paraId="3912C0D8" w14:textId="3181E237" w:rsidR="00082AC0" w:rsidRPr="00FE27AB" w:rsidRDefault="001A3902" w:rsidP="00082AC0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  <w:r w:rsidRPr="00FE27AB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D4D41" w:rsidRPr="00FE27AB" w14:paraId="2B4BE2CD" w14:textId="77777777" w:rsidTr="00CF5A8C">
        <w:trPr>
          <w:trHeight w:val="3221"/>
        </w:trPr>
        <w:tc>
          <w:tcPr>
            <w:tcW w:w="3978" w:type="dxa"/>
          </w:tcPr>
          <w:p w14:paraId="33797DF1" w14:textId="466BC8A3" w:rsidR="009D4D41" w:rsidRPr="00CF5A8C" w:rsidRDefault="00EB0BE0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i/>
                <w:iCs/>
              </w:rPr>
            </w:pPr>
            <w:r w:rsidRPr="00CF5A8C">
              <w:rPr>
                <w:rFonts w:ascii="Tahoma" w:hAnsi="Tahoma" w:cs="Tahoma"/>
                <w:b/>
              </w:rPr>
              <w:t>*</w:t>
            </w:r>
            <w:r w:rsidR="003419B1">
              <w:rPr>
                <w:rFonts w:ascii="Tahoma" w:hAnsi="Tahoma" w:cs="Tahoma"/>
                <w:b/>
              </w:rPr>
              <w:t>*</w:t>
            </w:r>
            <w:r w:rsidR="009479A1" w:rsidRPr="00CF5A8C">
              <w:rPr>
                <w:rFonts w:ascii="Tahoma" w:hAnsi="Tahoma" w:cs="Tahoma"/>
                <w:b/>
                <w:i/>
                <w:iCs/>
              </w:rPr>
              <w:t>If you require grant solicitation by us, please select competencies that will be addressed in the activity content.</w:t>
            </w:r>
            <w:r w:rsidR="00D66329" w:rsidRPr="00CF5A8C">
              <w:rPr>
                <w:rFonts w:ascii="Tahoma" w:hAnsi="Tahoma" w:cs="Tahoma"/>
                <w:b/>
                <w:i/>
                <w:iCs/>
              </w:rPr>
              <w:t xml:space="preserve"> If not, you may skip.</w:t>
            </w:r>
          </w:p>
          <w:p w14:paraId="6922279A" w14:textId="4BEB66B9" w:rsidR="009479A1" w:rsidRPr="009479A1" w:rsidRDefault="009479A1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Cs/>
                <w:sz w:val="24"/>
                <w:szCs w:val="24"/>
              </w:rPr>
            </w:pPr>
            <w:r w:rsidRPr="00CF5A8C">
              <w:rPr>
                <w:rFonts w:ascii="Tahoma" w:hAnsi="Tahoma" w:cs="Tahoma"/>
                <w:bCs/>
              </w:rPr>
              <w:t>(</w:t>
            </w:r>
            <w:proofErr w:type="gramStart"/>
            <w:r w:rsidRPr="00CF5A8C">
              <w:rPr>
                <w:rFonts w:ascii="Tahoma" w:hAnsi="Tahoma" w:cs="Tahoma"/>
                <w:bCs/>
              </w:rPr>
              <w:t>select</w:t>
            </w:r>
            <w:proofErr w:type="gramEnd"/>
            <w:r w:rsidRPr="00CF5A8C">
              <w:rPr>
                <w:rFonts w:ascii="Tahoma" w:hAnsi="Tahoma" w:cs="Tahoma"/>
                <w:bCs/>
              </w:rPr>
              <w:t xml:space="preserve"> all that apply)</w:t>
            </w:r>
          </w:p>
        </w:tc>
        <w:tc>
          <w:tcPr>
            <w:tcW w:w="6885" w:type="dxa"/>
          </w:tcPr>
          <w:p w14:paraId="458EB499" w14:textId="77777777" w:rsidR="00080F0A" w:rsidRPr="00080F0A" w:rsidRDefault="00080F0A" w:rsidP="00080F0A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ABMS/ACGME</w:t>
            </w:r>
          </w:p>
          <w:p w14:paraId="0CC0BFDD" w14:textId="662D5413" w:rsidR="00080F0A" w:rsidRPr="00080F0A" w:rsidRDefault="001D1B79" w:rsidP="001D1B79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 xml:space="preserve">Patient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 xml:space="preserve">are and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 xml:space="preserve">rocedural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>kills</w:t>
            </w:r>
          </w:p>
          <w:p w14:paraId="598D2E9E" w14:textId="73FF4786" w:rsidR="00080F0A" w:rsidRPr="00080F0A" w:rsidRDefault="001D1B79" w:rsidP="001D1B79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 xml:space="preserve">Medical </w:t>
            </w:r>
            <w:r>
              <w:rPr>
                <w:rFonts w:ascii="Tahoma" w:hAnsi="Tahoma" w:cs="Tahoma"/>
                <w:sz w:val="24"/>
                <w:szCs w:val="24"/>
              </w:rPr>
              <w:t>k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>nowledge</w:t>
            </w:r>
          </w:p>
          <w:p w14:paraId="1842391F" w14:textId="2367CBBA" w:rsidR="00080F0A" w:rsidRPr="00080F0A" w:rsidRDefault="001D1B79" w:rsidP="001D1B79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 xml:space="preserve">Practice-based </w:t>
            </w:r>
            <w:r w:rsidR="00080F0A">
              <w:rPr>
                <w:rFonts w:ascii="Tahoma" w:hAnsi="Tahoma" w:cs="Tahoma"/>
                <w:sz w:val="24"/>
                <w:szCs w:val="24"/>
              </w:rPr>
              <w:t>l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 xml:space="preserve">earning and </w:t>
            </w:r>
            <w:r w:rsidR="00080F0A">
              <w:rPr>
                <w:rFonts w:ascii="Tahoma" w:hAnsi="Tahoma" w:cs="Tahoma"/>
                <w:sz w:val="24"/>
                <w:szCs w:val="24"/>
              </w:rPr>
              <w:t>i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>mprovement</w:t>
            </w:r>
          </w:p>
          <w:p w14:paraId="3F9605F2" w14:textId="5FFF75B6" w:rsidR="00080F0A" w:rsidRPr="00080F0A" w:rsidRDefault="001D1B79" w:rsidP="001D1B79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 xml:space="preserve">Interpersonal and </w:t>
            </w:r>
            <w:r w:rsidR="00080F0A">
              <w:rPr>
                <w:rFonts w:ascii="Tahoma" w:hAnsi="Tahoma" w:cs="Tahoma"/>
                <w:sz w:val="24"/>
                <w:szCs w:val="24"/>
              </w:rPr>
              <w:t>c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 xml:space="preserve">ommunication </w:t>
            </w:r>
            <w:r w:rsidR="00080F0A">
              <w:rPr>
                <w:rFonts w:ascii="Tahoma" w:hAnsi="Tahoma" w:cs="Tahoma"/>
                <w:sz w:val="24"/>
                <w:szCs w:val="24"/>
              </w:rPr>
              <w:t>s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>kills</w:t>
            </w:r>
          </w:p>
          <w:p w14:paraId="796EEAC7" w14:textId="6653AA78" w:rsidR="00080F0A" w:rsidRPr="00080F0A" w:rsidRDefault="001D1B79" w:rsidP="001D1B79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>Professionalism</w:t>
            </w:r>
          </w:p>
          <w:p w14:paraId="005DB8A8" w14:textId="000C565B" w:rsidR="009D4D41" w:rsidRDefault="001D1B79" w:rsidP="001D1B79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 xml:space="preserve">Systems-based </w:t>
            </w:r>
            <w:r w:rsidR="00080F0A">
              <w:rPr>
                <w:rFonts w:ascii="Tahoma" w:hAnsi="Tahoma" w:cs="Tahoma"/>
                <w:sz w:val="24"/>
                <w:szCs w:val="24"/>
              </w:rPr>
              <w:t>p</w:t>
            </w:r>
            <w:r w:rsidR="00080F0A" w:rsidRPr="00080F0A">
              <w:rPr>
                <w:rFonts w:ascii="Tahoma" w:hAnsi="Tahoma" w:cs="Tahoma"/>
                <w:sz w:val="24"/>
                <w:szCs w:val="24"/>
              </w:rPr>
              <w:t>ractice</w:t>
            </w:r>
          </w:p>
          <w:p w14:paraId="74599222" w14:textId="2B482195" w:rsidR="001D1B79" w:rsidRDefault="001D1B79" w:rsidP="00080F0A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</w:p>
          <w:p w14:paraId="10A1B678" w14:textId="77777777" w:rsidR="001D1B79" w:rsidRPr="001D1B79" w:rsidRDefault="001D1B79" w:rsidP="001D1B79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1D1B79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Institute of Medicine</w:t>
            </w:r>
          </w:p>
          <w:p w14:paraId="4711E2AB" w14:textId="407F11F6" w:rsidR="001D1B79" w:rsidRPr="001D1B79" w:rsidRDefault="001D1B79" w:rsidP="001D1B79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D1B79">
              <w:rPr>
                <w:rFonts w:ascii="Tahoma" w:hAnsi="Tahoma" w:cs="Tahoma"/>
                <w:sz w:val="24"/>
                <w:szCs w:val="24"/>
              </w:rPr>
              <w:t>Provide patient-centered care</w:t>
            </w:r>
          </w:p>
          <w:p w14:paraId="14318CFF" w14:textId="65E0D67E" w:rsidR="001D1B79" w:rsidRPr="001D1B79" w:rsidRDefault="001D1B79" w:rsidP="001D1B79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D1B79">
              <w:rPr>
                <w:rFonts w:ascii="Tahoma" w:hAnsi="Tahoma" w:cs="Tahoma"/>
                <w:sz w:val="24"/>
                <w:szCs w:val="24"/>
              </w:rPr>
              <w:t>Work in interdisciplinary teams</w:t>
            </w:r>
          </w:p>
          <w:p w14:paraId="4BFAC211" w14:textId="7D918E97" w:rsidR="001D1B79" w:rsidRPr="001D1B79" w:rsidRDefault="001D1B79" w:rsidP="001D1B79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D1B79">
              <w:rPr>
                <w:rFonts w:ascii="Tahoma" w:hAnsi="Tahoma" w:cs="Tahoma"/>
                <w:sz w:val="24"/>
                <w:szCs w:val="24"/>
              </w:rPr>
              <w:t>Employ evidence-based practice</w:t>
            </w:r>
          </w:p>
          <w:p w14:paraId="6DF3DF30" w14:textId="5418297F" w:rsidR="001D1B79" w:rsidRPr="001D1B79" w:rsidRDefault="001D1B79" w:rsidP="001D1B79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D1B79">
              <w:rPr>
                <w:rFonts w:ascii="Tahoma" w:hAnsi="Tahoma" w:cs="Tahoma"/>
                <w:sz w:val="24"/>
                <w:szCs w:val="24"/>
              </w:rPr>
              <w:t>Apply quality improvement</w:t>
            </w:r>
          </w:p>
          <w:p w14:paraId="093D22BB" w14:textId="24EBBC2F" w:rsidR="001D1B79" w:rsidRDefault="001D1B79" w:rsidP="001D1B79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D1B79">
              <w:rPr>
                <w:rFonts w:ascii="Tahoma" w:hAnsi="Tahoma" w:cs="Tahoma"/>
                <w:sz w:val="24"/>
                <w:szCs w:val="24"/>
              </w:rPr>
              <w:t>Utilize informatics</w:t>
            </w:r>
          </w:p>
          <w:p w14:paraId="029F25FA" w14:textId="2E80A590" w:rsidR="001D1B79" w:rsidRDefault="001D1B79" w:rsidP="001D1B79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sz w:val="24"/>
                <w:szCs w:val="24"/>
              </w:rPr>
            </w:pPr>
          </w:p>
          <w:p w14:paraId="141A2790" w14:textId="77777777" w:rsidR="001D1B79" w:rsidRPr="009479A1" w:rsidRDefault="001D1B79" w:rsidP="001D1B79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9479A1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Interprofessional Education Collaborative</w:t>
            </w:r>
          </w:p>
          <w:p w14:paraId="5616DE2F" w14:textId="2D73B49A" w:rsidR="001D1B79" w:rsidRPr="001D1B79" w:rsidRDefault="009479A1" w:rsidP="009479A1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1B79" w:rsidRPr="001D1B79">
              <w:rPr>
                <w:rFonts w:ascii="Tahoma" w:hAnsi="Tahoma" w:cs="Tahoma"/>
                <w:sz w:val="24"/>
                <w:szCs w:val="24"/>
              </w:rPr>
              <w:t>Values/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="001D1B79" w:rsidRPr="001D1B79">
              <w:rPr>
                <w:rFonts w:ascii="Tahoma" w:hAnsi="Tahoma" w:cs="Tahoma"/>
                <w:sz w:val="24"/>
                <w:szCs w:val="24"/>
              </w:rPr>
              <w:t xml:space="preserve">thics for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="001D1B79" w:rsidRPr="001D1B79">
              <w:rPr>
                <w:rFonts w:ascii="Tahoma" w:hAnsi="Tahoma" w:cs="Tahoma"/>
                <w:sz w:val="24"/>
                <w:szCs w:val="24"/>
              </w:rPr>
              <w:t xml:space="preserve">nterprofessional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="001D1B79" w:rsidRPr="001D1B79">
              <w:rPr>
                <w:rFonts w:ascii="Tahoma" w:hAnsi="Tahoma" w:cs="Tahoma"/>
                <w:sz w:val="24"/>
                <w:szCs w:val="24"/>
              </w:rPr>
              <w:t>ractice</w:t>
            </w:r>
          </w:p>
          <w:p w14:paraId="46568B10" w14:textId="33256913" w:rsidR="001D1B79" w:rsidRPr="001D1B79" w:rsidRDefault="009479A1" w:rsidP="009479A1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1B79" w:rsidRPr="001D1B79">
              <w:rPr>
                <w:rFonts w:ascii="Tahoma" w:hAnsi="Tahoma" w:cs="Tahoma"/>
                <w:sz w:val="24"/>
                <w:szCs w:val="24"/>
              </w:rPr>
              <w:t>Roles/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="001D1B79" w:rsidRPr="001D1B79">
              <w:rPr>
                <w:rFonts w:ascii="Tahoma" w:hAnsi="Tahoma" w:cs="Tahoma"/>
                <w:sz w:val="24"/>
                <w:szCs w:val="24"/>
              </w:rPr>
              <w:t>esponsibilities</w:t>
            </w:r>
          </w:p>
          <w:p w14:paraId="0121C46D" w14:textId="5EF74AAE" w:rsidR="001D1B79" w:rsidRPr="001D1B79" w:rsidRDefault="009479A1" w:rsidP="009479A1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1B79" w:rsidRPr="001D1B79">
              <w:rPr>
                <w:rFonts w:ascii="Tahoma" w:hAnsi="Tahoma" w:cs="Tahoma"/>
                <w:sz w:val="24"/>
                <w:szCs w:val="24"/>
              </w:rPr>
              <w:t xml:space="preserve">Interprofessional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="001D1B79" w:rsidRPr="001D1B79">
              <w:rPr>
                <w:rFonts w:ascii="Tahoma" w:hAnsi="Tahoma" w:cs="Tahoma"/>
                <w:sz w:val="24"/>
                <w:szCs w:val="24"/>
              </w:rPr>
              <w:t>ommunication</w:t>
            </w:r>
          </w:p>
          <w:p w14:paraId="185C5292" w14:textId="1B424853" w:rsidR="001D1B79" w:rsidRPr="00080F0A" w:rsidRDefault="009479A1" w:rsidP="009479A1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D1B79" w:rsidRPr="001D1B79">
              <w:rPr>
                <w:rFonts w:ascii="Tahoma" w:hAnsi="Tahoma" w:cs="Tahoma"/>
                <w:sz w:val="24"/>
                <w:szCs w:val="24"/>
              </w:rPr>
              <w:t xml:space="preserve">Teams and 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1D1B79" w:rsidRPr="001D1B79">
              <w:rPr>
                <w:rFonts w:ascii="Tahoma" w:hAnsi="Tahoma" w:cs="Tahoma"/>
                <w:sz w:val="24"/>
                <w:szCs w:val="24"/>
              </w:rPr>
              <w:t>eamwork</w:t>
            </w:r>
          </w:p>
          <w:p w14:paraId="570F21BD" w14:textId="77777777" w:rsidR="00080F0A" w:rsidRDefault="00080F0A" w:rsidP="00B150A2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  <w:p w14:paraId="3183AEA0" w14:textId="77777777" w:rsidR="00080F0A" w:rsidRPr="00080F0A" w:rsidRDefault="00080F0A" w:rsidP="00080F0A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National Quality Strategies</w:t>
            </w:r>
          </w:p>
          <w:p w14:paraId="23CF05B2" w14:textId="04F86E55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 xml:space="preserve">Making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80F0A">
              <w:rPr>
                <w:rFonts w:ascii="Tahoma" w:hAnsi="Tahoma" w:cs="Tahoma"/>
                <w:sz w:val="24"/>
                <w:szCs w:val="24"/>
              </w:rPr>
              <w:t xml:space="preserve">are </w:t>
            </w:r>
            <w:r>
              <w:rPr>
                <w:rFonts w:ascii="Tahoma" w:hAnsi="Tahoma" w:cs="Tahoma"/>
                <w:sz w:val="24"/>
                <w:szCs w:val="24"/>
              </w:rPr>
              <w:t>s</w:t>
            </w:r>
            <w:r w:rsidRPr="00080F0A">
              <w:rPr>
                <w:rFonts w:ascii="Tahoma" w:hAnsi="Tahoma" w:cs="Tahoma"/>
                <w:sz w:val="24"/>
                <w:szCs w:val="24"/>
              </w:rPr>
              <w:t>afer</w:t>
            </w:r>
          </w:p>
          <w:p w14:paraId="581A41C6" w14:textId="5EEF1D9C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 xml:space="preserve">Communication and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80F0A">
              <w:rPr>
                <w:rFonts w:ascii="Tahoma" w:hAnsi="Tahoma" w:cs="Tahoma"/>
                <w:sz w:val="24"/>
                <w:szCs w:val="24"/>
              </w:rPr>
              <w:t xml:space="preserve">are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80F0A">
              <w:rPr>
                <w:rFonts w:ascii="Tahoma" w:hAnsi="Tahoma" w:cs="Tahoma"/>
                <w:sz w:val="24"/>
                <w:szCs w:val="24"/>
              </w:rPr>
              <w:t>oordination</w:t>
            </w:r>
          </w:p>
          <w:p w14:paraId="025A270B" w14:textId="1CF1D76B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 xml:space="preserve">Prevention and 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Pr="00080F0A">
              <w:rPr>
                <w:rFonts w:ascii="Tahoma" w:hAnsi="Tahoma" w:cs="Tahoma"/>
                <w:sz w:val="24"/>
                <w:szCs w:val="24"/>
              </w:rPr>
              <w:t xml:space="preserve">reatment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080F0A">
              <w:rPr>
                <w:rFonts w:ascii="Tahoma" w:hAnsi="Tahoma" w:cs="Tahoma"/>
                <w:sz w:val="24"/>
                <w:szCs w:val="24"/>
              </w:rPr>
              <w:t>ractices</w:t>
            </w:r>
          </w:p>
          <w:p w14:paraId="579889DE" w14:textId="77777777" w:rsidR="00080F0A" w:rsidRPr="00080F0A" w:rsidRDefault="00080F0A" w:rsidP="00080F0A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  <w:p w14:paraId="11EDDE53" w14:textId="77777777" w:rsidR="00080F0A" w:rsidRPr="00080F0A" w:rsidRDefault="00080F0A" w:rsidP="00080F0A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Barriers to Optimal Patient Care</w:t>
            </w:r>
          </w:p>
          <w:p w14:paraId="6D76C402" w14:textId="65796D06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>Conflicting Evidence</w:t>
            </w:r>
          </w:p>
          <w:p w14:paraId="004A60DD" w14:textId="53944770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proofErr w:type="gramStart"/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080F0A">
              <w:rPr>
                <w:rFonts w:ascii="Tahoma" w:hAnsi="Tahoma" w:cs="Tahoma"/>
                <w:sz w:val="24"/>
                <w:szCs w:val="24"/>
              </w:rPr>
              <w:t>Lack</w:t>
            </w:r>
            <w:proofErr w:type="gramEnd"/>
            <w:r w:rsidRPr="00080F0A">
              <w:rPr>
                <w:rFonts w:ascii="Tahoma" w:hAnsi="Tahoma" w:cs="Tahoma"/>
                <w:sz w:val="24"/>
                <w:szCs w:val="24"/>
              </w:rPr>
              <w:t xml:space="preserve"> of Training</w:t>
            </w:r>
          </w:p>
          <w:p w14:paraId="4072B38F" w14:textId="77777777" w:rsidR="00080F0A" w:rsidRPr="00080F0A" w:rsidRDefault="00080F0A" w:rsidP="00080F0A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  <w:p w14:paraId="0B5F546A" w14:textId="77777777" w:rsidR="00080F0A" w:rsidRPr="00080F0A" w:rsidRDefault="00080F0A" w:rsidP="00080F0A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lastRenderedPageBreak/>
              <w:t>Quality Components</w:t>
            </w:r>
          </w:p>
          <w:p w14:paraId="633611BD" w14:textId="7A857A69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>Shared decision making</w:t>
            </w:r>
          </w:p>
          <w:p w14:paraId="2C537872" w14:textId="1D6906E9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>Treatment expectations</w:t>
            </w:r>
          </w:p>
          <w:p w14:paraId="19407FC3" w14:textId="07B88107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>Care management</w:t>
            </w:r>
          </w:p>
          <w:p w14:paraId="5A722737" w14:textId="4C3AA749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>Preventable hospital admissions</w:t>
            </w:r>
          </w:p>
          <w:p w14:paraId="68575ED7" w14:textId="013068C6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>Inappropriate or unnecessary care</w:t>
            </w:r>
          </w:p>
          <w:p w14:paraId="7ADE5397" w14:textId="393031D2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>Communication</w:t>
            </w:r>
          </w:p>
          <w:p w14:paraId="3E39C0DD" w14:textId="188ECFCD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 xml:space="preserve">Care 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Pr="00080F0A">
              <w:rPr>
                <w:rFonts w:ascii="Tahoma" w:hAnsi="Tahoma" w:cs="Tahoma"/>
                <w:sz w:val="24"/>
                <w:szCs w:val="24"/>
              </w:rPr>
              <w:t>ransitions</w:t>
            </w:r>
          </w:p>
          <w:p w14:paraId="48A8C59C" w14:textId="353274FF" w:rsidR="00080F0A" w:rsidRPr="00080F0A" w:rsidRDefault="00080F0A" w:rsidP="00080F0A">
            <w:pPr>
              <w:widowControl w:val="0"/>
              <w:kinsoku w:val="0"/>
              <w:overflowPunct w:val="0"/>
              <w:ind w:left="720"/>
              <w:rPr>
                <w:rFonts w:ascii="Tahoma" w:hAnsi="Tahoma" w:cs="Tahoma"/>
                <w:sz w:val="24"/>
                <w:szCs w:val="24"/>
              </w:rPr>
            </w:pPr>
            <w:r w:rsidRPr="00080F0A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080F0A">
              <w:rPr>
                <w:rFonts w:ascii="Tahoma" w:hAnsi="Tahoma" w:cs="Tahoma"/>
                <w:sz w:val="24"/>
                <w:szCs w:val="24"/>
              </w:rPr>
              <w:t>Cross-provider coordination</w:t>
            </w:r>
          </w:p>
          <w:p w14:paraId="5E562EBD" w14:textId="2681A7CD" w:rsidR="00080F0A" w:rsidRPr="00FE27AB" w:rsidRDefault="00080F0A" w:rsidP="00B150A2">
            <w:pPr>
              <w:widowControl w:val="0"/>
              <w:kinsoku w:val="0"/>
              <w:overflowPunct w:val="0"/>
              <w:ind w:left="450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</w:p>
        </w:tc>
      </w:tr>
      <w:tr w:rsidR="0003280D" w:rsidRPr="00FE27AB" w14:paraId="50B5ED88" w14:textId="77777777" w:rsidTr="00CF5A8C">
        <w:trPr>
          <w:trHeight w:val="1421"/>
        </w:trPr>
        <w:tc>
          <w:tcPr>
            <w:tcW w:w="3978" w:type="dxa"/>
            <w:shd w:val="clear" w:color="auto" w:fill="ED7D31" w:themeFill="accent2"/>
          </w:tcPr>
          <w:p w14:paraId="6AF62F52" w14:textId="20DCE2EC" w:rsidR="00886969" w:rsidRPr="00CF5A8C" w:rsidRDefault="00CF5A8C" w:rsidP="00612957">
            <w:pPr>
              <w:pStyle w:val="TableParagraph"/>
              <w:widowControl w:val="0"/>
              <w:kinsoku w:val="0"/>
              <w:overflowPunct w:val="0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F5A8C">
              <w:rPr>
                <w:rFonts w:ascii="Tahoma" w:hAnsi="Tahoma" w:cs="Tahoma"/>
                <w:b/>
                <w:sz w:val="24"/>
                <w:szCs w:val="24"/>
                <w:u w:val="single"/>
              </w:rPr>
              <w:lastRenderedPageBreak/>
              <w:t>Required Documentation:</w:t>
            </w:r>
          </w:p>
          <w:p w14:paraId="6A20BBD6" w14:textId="5C6F701A" w:rsidR="00612957" w:rsidRPr="00612957" w:rsidRDefault="00612957" w:rsidP="00886969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4D300B9" w14:textId="38C8821D" w:rsidR="00612957" w:rsidRPr="00612957" w:rsidRDefault="00CF5A8C" w:rsidP="00612957">
            <w:pPr>
              <w:pStyle w:val="TableParagraph"/>
              <w:widowControl w:val="0"/>
              <w:kinsoku w:val="0"/>
              <w:overflowPunct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Drafts are acceptable.</w:t>
            </w:r>
          </w:p>
          <w:p w14:paraId="72A66C4B" w14:textId="77777777" w:rsidR="00082AC0" w:rsidRPr="00FE27AB" w:rsidRDefault="00082AC0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D1CADC5" w14:textId="2BF49124" w:rsidR="00CF5A8C" w:rsidRDefault="00EC08B2" w:rsidP="00CF5A8C">
            <w:pPr>
              <w:overflowPunct w:val="0"/>
              <w:ind w:left="115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</w:t>
            </w:r>
            <w:r w:rsidR="00CF5A8C" w:rsidRPr="00886969">
              <w:rPr>
                <w:rFonts w:ascii="Tahoma" w:hAnsi="Tahoma" w:cs="Tahoma"/>
                <w:color w:val="000000"/>
                <w:sz w:val="24"/>
                <w:szCs w:val="24"/>
              </w:rPr>
              <w:t xml:space="preserve">lease provide </w:t>
            </w:r>
            <w:r w:rsidR="00CF5A8C" w:rsidRPr="00EC08B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anticipated date</w:t>
            </w:r>
            <w:r w:rsidR="00CF5A8C">
              <w:rPr>
                <w:rFonts w:ascii="Tahoma" w:hAnsi="Tahoma" w:cs="Tahoma"/>
                <w:color w:val="000000"/>
                <w:sz w:val="24"/>
                <w:szCs w:val="24"/>
              </w:rPr>
              <w:t xml:space="preserve"> of submission if documents are not attached.</w:t>
            </w:r>
          </w:p>
          <w:p w14:paraId="3894566A" w14:textId="0607C1E7" w:rsidR="00082AC0" w:rsidRPr="00FE27AB" w:rsidRDefault="00082AC0" w:rsidP="001A3902">
            <w:pPr>
              <w:pStyle w:val="TableParagraph"/>
              <w:widowControl w:val="0"/>
              <w:kinsoku w:val="0"/>
              <w:overflowPunct w:val="0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885" w:type="dxa"/>
            <w:shd w:val="clear" w:color="auto" w:fill="ED7D31" w:themeFill="accent2"/>
          </w:tcPr>
          <w:p w14:paraId="6EF9FE42" w14:textId="77777777" w:rsidR="00EE358E" w:rsidRPr="00886969" w:rsidRDefault="00EE358E" w:rsidP="00612957">
            <w:pPr>
              <w:overflowPunct w:val="0"/>
              <w:ind w:left="360"/>
              <w:rPr>
                <w:sz w:val="24"/>
                <w:szCs w:val="24"/>
              </w:rPr>
            </w:pPr>
          </w:p>
          <w:p w14:paraId="0F82AD30" w14:textId="5F173E49" w:rsidR="00612957" w:rsidRPr="00886969" w:rsidRDefault="00612957" w:rsidP="00886969">
            <w:pPr>
              <w:numPr>
                <w:ilvl w:val="0"/>
                <w:numId w:val="8"/>
              </w:numP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8869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Agenda </w:t>
            </w:r>
          </w:p>
          <w:p w14:paraId="204C8368" w14:textId="24ABF00D" w:rsidR="00612957" w:rsidRDefault="00826AC8" w:rsidP="00886969">
            <w:pP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869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>__</w:t>
            </w:r>
            <w:r w:rsidR="0088696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612957" w:rsidRPr="0088696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Yes </w:t>
            </w:r>
            <w:r w:rsidR="00EE358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</w:t>
            </w:r>
            <w:r w:rsidR="00612957" w:rsidRPr="00886969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</w:rPr>
              <w:t>__</w:t>
            </w:r>
            <w:r w:rsidR="00612957" w:rsidRPr="0088696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No (Date: _______)</w:t>
            </w:r>
          </w:p>
          <w:p w14:paraId="2B14A431" w14:textId="77777777" w:rsidR="00886969" w:rsidRPr="00886969" w:rsidRDefault="00886969" w:rsidP="00886969">
            <w:pPr>
              <w:ind w:left="72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259E49B" w14:textId="1B789DE1" w:rsidR="00612957" w:rsidRPr="00886969" w:rsidRDefault="00612957" w:rsidP="00886969">
            <w:pPr>
              <w:numPr>
                <w:ilvl w:val="0"/>
                <w:numId w:val="8"/>
              </w:numPr>
              <w:rPr>
                <w:rFonts w:eastAsia="Times New Roman"/>
                <w:b/>
                <w:bCs/>
                <w:sz w:val="24"/>
                <w:szCs w:val="24"/>
              </w:rPr>
            </w:pPr>
            <w:r w:rsidRPr="008869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Marketing Material (flyer/brochure) </w:t>
            </w:r>
          </w:p>
          <w:p w14:paraId="3DA3CE26" w14:textId="6967DB1C" w:rsidR="00612957" w:rsidRDefault="00612957" w:rsidP="00886969">
            <w:pPr>
              <w:ind w:left="72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869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>__</w:t>
            </w:r>
            <w:r w:rsidR="00EE358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88696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Yes </w:t>
            </w:r>
            <w:r w:rsidR="00EE358E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  </w:t>
            </w:r>
            <w:r w:rsidRPr="008869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</w:rPr>
              <w:t>__</w:t>
            </w:r>
            <w:r w:rsidRPr="0088696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No (Date: _______)</w:t>
            </w:r>
          </w:p>
          <w:p w14:paraId="72C7C132" w14:textId="77777777" w:rsidR="00F35DE4" w:rsidRPr="004E5404" w:rsidRDefault="00F35DE4" w:rsidP="004E5404">
            <w:pPr>
              <w:rPr>
                <w:rFonts w:ascii="Tahoma" w:eastAsia="Times New Roman" w:hAnsi="Tahoma" w:cs="Tahoma"/>
                <w:b/>
                <w:bCs/>
                <w:i/>
                <w:iCs/>
                <w:sz w:val="56"/>
                <w:szCs w:val="56"/>
              </w:rPr>
            </w:pPr>
          </w:p>
          <w:p w14:paraId="5028585A" w14:textId="6E023B17" w:rsidR="00612957" w:rsidRPr="004E5404" w:rsidRDefault="00612957" w:rsidP="00886969">
            <w:pPr>
              <w:numPr>
                <w:ilvl w:val="0"/>
                <w:numId w:val="9"/>
              </w:numPr>
              <w:rPr>
                <w:rFonts w:ascii="Tahoma" w:eastAsia="Times New Roman" w:hAnsi="Tahoma" w:cs="Tahoma"/>
                <w:b/>
                <w:bCs/>
              </w:rPr>
            </w:pPr>
            <w:r w:rsidRPr="004E5404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Grants </w:t>
            </w:r>
            <w:r w:rsidRPr="004E5404">
              <w:rPr>
                <w:rFonts w:ascii="Tahoma" w:eastAsia="Times New Roman" w:hAnsi="Tahoma" w:cs="Tahoma"/>
                <w:color w:val="000000"/>
              </w:rPr>
              <w:t xml:space="preserve">(if </w:t>
            </w:r>
            <w:r w:rsidR="00F35DE4" w:rsidRPr="004E5404">
              <w:rPr>
                <w:rFonts w:ascii="Tahoma" w:eastAsia="Times New Roman" w:hAnsi="Tahoma" w:cs="Tahoma"/>
                <w:color w:val="000000"/>
              </w:rPr>
              <w:t>applicable)</w:t>
            </w:r>
          </w:p>
          <w:p w14:paraId="66A1D9EA" w14:textId="77777777" w:rsidR="00F35DE4" w:rsidRPr="004E5404" w:rsidRDefault="00F35DE4" w:rsidP="00F35DE4">
            <w:pPr>
              <w:ind w:left="720"/>
              <w:rPr>
                <w:rFonts w:ascii="Tahoma" w:eastAsia="Times New Roman" w:hAnsi="Tahoma" w:cs="Tahoma"/>
                <w:b/>
                <w:bCs/>
              </w:rPr>
            </w:pPr>
          </w:p>
          <w:p w14:paraId="36D258A7" w14:textId="465121F8" w:rsidR="00612957" w:rsidRPr="004E5404" w:rsidRDefault="00F35DE4" w:rsidP="00F35DE4">
            <w:pPr>
              <w:ind w:left="720"/>
              <w:rPr>
                <w:rFonts w:ascii="Tahoma" w:eastAsia="Times New Roman" w:hAnsi="Tahoma" w:cs="Tahoma"/>
              </w:rPr>
            </w:pPr>
            <w:r w:rsidRPr="004E5404">
              <w:rPr>
                <w:rFonts w:ascii="Tahoma" w:eastAsia="Times New Roman" w:hAnsi="Tahoma" w:cs="Tahoma"/>
                <w:color w:val="000000"/>
              </w:rPr>
              <w:t>E</w:t>
            </w:r>
            <w:r w:rsidR="00612957" w:rsidRPr="004E5404">
              <w:rPr>
                <w:rFonts w:ascii="Tahoma" w:eastAsia="Times New Roman" w:hAnsi="Tahoma" w:cs="Tahoma"/>
                <w:color w:val="000000"/>
              </w:rPr>
              <w:t>ducational grant company names &amp; contact representative</w:t>
            </w:r>
          </w:p>
          <w:p w14:paraId="3E9FBDFC" w14:textId="6CBAE82F" w:rsidR="00612957" w:rsidRPr="004E5404" w:rsidRDefault="00612957" w:rsidP="00886969">
            <w:pPr>
              <w:ind w:left="720"/>
              <w:rPr>
                <w:rFonts w:ascii="Tahoma" w:eastAsia="Times New Roman" w:hAnsi="Tahoma" w:cs="Tahoma"/>
                <w:color w:val="000000"/>
              </w:rPr>
            </w:pPr>
            <w:r w:rsidRPr="004E5404">
              <w:rPr>
                <w:rFonts w:ascii="Tahoma" w:eastAsia="Times New Roman" w:hAnsi="Tahoma" w:cs="Tahoma"/>
                <w:b/>
                <w:bCs/>
                <w:color w:val="000000"/>
                <w:u w:val="single"/>
              </w:rPr>
              <w:t>_</w:t>
            </w:r>
            <w:r w:rsidR="00826AC8" w:rsidRPr="004E5404">
              <w:rPr>
                <w:rFonts w:ascii="Tahoma" w:eastAsia="Times New Roman" w:hAnsi="Tahoma" w:cs="Tahoma"/>
                <w:b/>
                <w:bCs/>
                <w:color w:val="000000"/>
                <w:u w:val="single"/>
              </w:rPr>
              <w:t>_</w:t>
            </w:r>
            <w:r w:rsidR="00886969" w:rsidRPr="004E5404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4E5404">
              <w:rPr>
                <w:rFonts w:ascii="Tahoma" w:eastAsia="Times New Roman" w:hAnsi="Tahoma" w:cs="Tahoma"/>
                <w:color w:val="000000"/>
              </w:rPr>
              <w:t>Yes </w:t>
            </w:r>
            <w:r w:rsidR="00EE358E" w:rsidRPr="004E5404">
              <w:rPr>
                <w:rFonts w:ascii="Tahoma" w:eastAsia="Times New Roman" w:hAnsi="Tahoma" w:cs="Tahoma"/>
                <w:color w:val="000000"/>
              </w:rPr>
              <w:t xml:space="preserve">    </w:t>
            </w:r>
            <w:r w:rsidRPr="004E5404">
              <w:rPr>
                <w:rFonts w:ascii="Tahoma" w:eastAsia="Times New Roman" w:hAnsi="Tahoma" w:cs="Tahoma"/>
                <w:b/>
                <w:bCs/>
                <w:color w:val="000000"/>
                <w:u w:val="single"/>
              </w:rPr>
              <w:t>__</w:t>
            </w:r>
            <w:r w:rsidRPr="004E5404">
              <w:rPr>
                <w:rFonts w:ascii="Tahoma" w:eastAsia="Times New Roman" w:hAnsi="Tahoma" w:cs="Tahoma"/>
                <w:color w:val="000000"/>
              </w:rPr>
              <w:t xml:space="preserve"> No (Date: _______)</w:t>
            </w:r>
          </w:p>
          <w:p w14:paraId="3D14307C" w14:textId="77777777" w:rsidR="00886969" w:rsidRPr="004E5404" w:rsidRDefault="00886969" w:rsidP="00886969">
            <w:pPr>
              <w:ind w:left="360"/>
              <w:rPr>
                <w:rFonts w:ascii="Tahoma" w:eastAsia="Times New Roman" w:hAnsi="Tahoma" w:cs="Tahoma"/>
              </w:rPr>
            </w:pPr>
          </w:p>
          <w:p w14:paraId="44DD6014" w14:textId="7CDAE5FE" w:rsidR="00886969" w:rsidRPr="004E5404" w:rsidRDefault="00EC08B2" w:rsidP="00F35DE4">
            <w:pPr>
              <w:pStyle w:val="ListParagraph"/>
              <w:rPr>
                <w:rFonts w:ascii="Tahoma" w:eastAsia="Times New Roman" w:hAnsi="Tahoma" w:cs="Tahoma"/>
              </w:rPr>
            </w:pPr>
            <w:r w:rsidRPr="004E5404">
              <w:rPr>
                <w:rFonts w:ascii="Tahoma" w:eastAsia="Times New Roman" w:hAnsi="Tahoma" w:cs="Tahoma"/>
                <w:color w:val="000000"/>
              </w:rPr>
              <w:t xml:space="preserve">Estimated </w:t>
            </w:r>
            <w:r w:rsidR="00886969" w:rsidRPr="004E5404">
              <w:rPr>
                <w:rFonts w:ascii="Tahoma" w:eastAsia="Times New Roman" w:hAnsi="Tahoma" w:cs="Tahoma"/>
                <w:color w:val="000000"/>
              </w:rPr>
              <w:t xml:space="preserve">Budget </w:t>
            </w:r>
            <w:r w:rsidRPr="004E5404">
              <w:rPr>
                <w:rFonts w:ascii="Tahoma" w:eastAsia="Times New Roman" w:hAnsi="Tahoma" w:cs="Tahoma"/>
                <w:color w:val="000000"/>
              </w:rPr>
              <w:t xml:space="preserve">  </w:t>
            </w:r>
          </w:p>
          <w:p w14:paraId="323A51B4" w14:textId="55BA722C" w:rsidR="00082AC0" w:rsidRPr="004E5404" w:rsidRDefault="00612957" w:rsidP="00886969">
            <w:pPr>
              <w:ind w:left="720"/>
              <w:rPr>
                <w:rFonts w:ascii="Tahoma" w:eastAsia="Times New Roman" w:hAnsi="Tahoma" w:cs="Tahoma"/>
                <w:color w:val="000000"/>
              </w:rPr>
            </w:pPr>
            <w:r w:rsidRPr="004E5404">
              <w:rPr>
                <w:rFonts w:ascii="Tahoma" w:eastAsia="Times New Roman" w:hAnsi="Tahoma" w:cs="Tahoma"/>
                <w:b/>
                <w:bCs/>
                <w:color w:val="000000"/>
                <w:u w:val="single"/>
              </w:rPr>
              <w:t>__</w:t>
            </w:r>
            <w:r w:rsidR="00EE358E" w:rsidRPr="004E5404">
              <w:rPr>
                <w:rFonts w:ascii="Tahoma" w:eastAsia="Times New Roman" w:hAnsi="Tahoma" w:cs="Tahoma"/>
                <w:color w:val="000000"/>
              </w:rPr>
              <w:t xml:space="preserve"> Y</w:t>
            </w:r>
            <w:r w:rsidRPr="004E5404">
              <w:rPr>
                <w:rFonts w:ascii="Tahoma" w:eastAsia="Times New Roman" w:hAnsi="Tahoma" w:cs="Tahoma"/>
                <w:color w:val="000000"/>
              </w:rPr>
              <w:t>es </w:t>
            </w:r>
            <w:r w:rsidR="00EE358E" w:rsidRPr="004E5404">
              <w:rPr>
                <w:rFonts w:ascii="Tahoma" w:eastAsia="Times New Roman" w:hAnsi="Tahoma" w:cs="Tahoma"/>
                <w:color w:val="000000"/>
              </w:rPr>
              <w:t xml:space="preserve">    </w:t>
            </w:r>
            <w:r w:rsidRPr="004E5404">
              <w:rPr>
                <w:rFonts w:ascii="Tahoma" w:eastAsia="Times New Roman" w:hAnsi="Tahoma" w:cs="Tahoma"/>
                <w:b/>
                <w:bCs/>
                <w:color w:val="000000"/>
                <w:u w:val="single"/>
              </w:rPr>
              <w:t>__</w:t>
            </w:r>
            <w:r w:rsidRPr="004E5404">
              <w:rPr>
                <w:rFonts w:ascii="Tahoma" w:eastAsia="Times New Roman" w:hAnsi="Tahoma" w:cs="Tahoma"/>
                <w:color w:val="000000"/>
              </w:rPr>
              <w:t xml:space="preserve"> No (Date: _______</w:t>
            </w:r>
            <w:r w:rsidR="00EE358E" w:rsidRPr="004E5404">
              <w:rPr>
                <w:rFonts w:ascii="Tahoma" w:eastAsia="Times New Roman" w:hAnsi="Tahoma" w:cs="Tahoma"/>
                <w:color w:val="000000"/>
              </w:rPr>
              <w:t>)</w:t>
            </w:r>
          </w:p>
          <w:p w14:paraId="2DC3EF09" w14:textId="5050437F" w:rsidR="00886969" w:rsidRPr="00886969" w:rsidRDefault="00886969" w:rsidP="00EE358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0059C0" w14:textId="77777777" w:rsidR="00D7372E" w:rsidRPr="00FE27AB" w:rsidRDefault="00D7372E" w:rsidP="009A5BE9">
      <w:pPr>
        <w:kinsoku w:val="0"/>
        <w:overflowPunct w:val="0"/>
        <w:spacing w:before="7"/>
        <w:rPr>
          <w:rFonts w:ascii="Tahoma" w:hAnsi="Tahoma" w:cs="Tahoma"/>
          <w:b/>
          <w:sz w:val="24"/>
          <w:szCs w:val="24"/>
          <w:highlight w:val="yellow"/>
          <w:u w:val="single"/>
        </w:rPr>
      </w:pPr>
    </w:p>
    <w:p w14:paraId="1CF617DD" w14:textId="77777777" w:rsidR="00D9417B" w:rsidRPr="00FE27AB" w:rsidRDefault="00D9417B" w:rsidP="009F2C2E">
      <w:pPr>
        <w:tabs>
          <w:tab w:val="left" w:pos="1020"/>
        </w:tabs>
        <w:rPr>
          <w:rFonts w:ascii="Tahoma" w:hAnsi="Tahoma" w:cs="Tahoma"/>
          <w:sz w:val="24"/>
          <w:szCs w:val="24"/>
        </w:rPr>
      </w:pPr>
    </w:p>
    <w:sectPr w:rsidR="00D9417B" w:rsidRPr="00FE27AB" w:rsidSect="00936882">
      <w:headerReference w:type="default" r:id="rId8"/>
      <w:footerReference w:type="default" r:id="rId9"/>
      <w:pgSz w:w="12240" w:h="15840" w:code="1"/>
      <w:pgMar w:top="1152" w:right="720" w:bottom="1152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DA98" w14:textId="77777777" w:rsidR="009E78A6" w:rsidRDefault="009E78A6" w:rsidP="001875C8">
      <w:pPr>
        <w:spacing w:after="0" w:line="240" w:lineRule="auto"/>
      </w:pPr>
      <w:r>
        <w:separator/>
      </w:r>
    </w:p>
  </w:endnote>
  <w:endnote w:type="continuationSeparator" w:id="0">
    <w:p w14:paraId="3ECD6944" w14:textId="77777777" w:rsidR="009E78A6" w:rsidRDefault="009E78A6" w:rsidP="0018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643B" w14:textId="77777777" w:rsidR="00936882" w:rsidRDefault="00936882" w:rsidP="00936882">
    <w:pPr>
      <w:pStyle w:val="Footer"/>
      <w:rPr>
        <w:color w:val="7F7F7F" w:themeColor="background1" w:themeShade="7F"/>
        <w:spacing w:val="60"/>
      </w:rPr>
    </w:pPr>
  </w:p>
  <w:p w14:paraId="3E2E2E1C" w14:textId="6650E96C" w:rsidR="00936882" w:rsidRPr="00A809E7" w:rsidRDefault="00936882" w:rsidP="00936882">
    <w:pPr>
      <w:rPr>
        <w:rFonts w:ascii="Arial" w:hAnsi="Arial" w:cs="Arial"/>
        <w:sz w:val="16"/>
        <w:szCs w:val="16"/>
      </w:rPr>
    </w:pPr>
    <w:r w:rsidRPr="00A809E7">
      <w:rPr>
        <w:rFonts w:ascii="Arial" w:hAnsi="Arial" w:cs="Arial"/>
        <w:sz w:val="16"/>
        <w:szCs w:val="16"/>
      </w:rPr>
      <w:t>J:\Projects\CommonFiles\FORMS DIRECT</w:t>
    </w:r>
    <w:r w:rsidR="00B40E4A">
      <w:rPr>
        <w:rFonts w:ascii="Arial" w:hAnsi="Arial" w:cs="Arial"/>
        <w:sz w:val="16"/>
        <w:szCs w:val="16"/>
      </w:rPr>
      <w:t xml:space="preserve">ORY\CME </w:t>
    </w:r>
    <w:r w:rsidR="004B4FE6">
      <w:rPr>
        <w:rFonts w:ascii="Arial" w:hAnsi="Arial" w:cs="Arial"/>
        <w:sz w:val="16"/>
        <w:szCs w:val="16"/>
      </w:rPr>
      <w:t>Activity Application</w:t>
    </w:r>
    <w:r w:rsidR="003419B1">
      <w:rPr>
        <w:rFonts w:ascii="Arial" w:hAnsi="Arial" w:cs="Arial"/>
        <w:sz w:val="16"/>
        <w:szCs w:val="16"/>
      </w:rPr>
      <w:t xml:space="preserve"> </w:t>
    </w:r>
    <w:r w:rsidR="00B40E4A">
      <w:rPr>
        <w:rFonts w:ascii="Arial" w:hAnsi="Arial" w:cs="Arial"/>
        <w:sz w:val="16"/>
        <w:szCs w:val="16"/>
      </w:rPr>
      <w:t xml:space="preserve">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</w:t>
    </w:r>
    <w:r w:rsidR="002242F9">
      <w:rPr>
        <w:rFonts w:ascii="Arial" w:hAnsi="Arial" w:cs="Arial"/>
        <w:sz w:val="16"/>
        <w:szCs w:val="16"/>
      </w:rPr>
      <w:t xml:space="preserve">Rev. </w:t>
    </w:r>
    <w:r w:rsidR="003419B1">
      <w:rPr>
        <w:rFonts w:ascii="Arial" w:hAnsi="Arial" w:cs="Arial"/>
        <w:sz w:val="16"/>
        <w:szCs w:val="16"/>
      </w:rPr>
      <w:t>4/1</w:t>
    </w:r>
    <w:r w:rsidR="00BA77E1">
      <w:rPr>
        <w:rFonts w:ascii="Arial" w:hAnsi="Arial" w:cs="Arial"/>
        <w:sz w:val="16"/>
        <w:szCs w:val="16"/>
      </w:rPr>
      <w:t>/2022</w:t>
    </w:r>
    <w:r w:rsidR="00BA77E1">
      <w:rPr>
        <w:rFonts w:ascii="Arial" w:hAnsi="Arial" w:cs="Arial"/>
        <w:sz w:val="16"/>
        <w:szCs w:val="16"/>
      </w:rPr>
      <w:tab/>
    </w:r>
  </w:p>
  <w:p w14:paraId="0CABB99F" w14:textId="77777777" w:rsidR="00936882" w:rsidRPr="00936882" w:rsidRDefault="00936882" w:rsidP="00936882">
    <w:pPr>
      <w:pStyle w:val="Footer"/>
      <w:rPr>
        <w:rFonts w:ascii="Arial" w:hAnsi="Arial" w:cs="Arial"/>
        <w:color w:val="7F7F7F" w:themeColor="background1" w:themeShade="7F"/>
        <w:spacing w:val="60"/>
        <w:sz w:val="16"/>
        <w:szCs w:val="16"/>
      </w:rPr>
    </w:pPr>
  </w:p>
  <w:p w14:paraId="32FCCD3F" w14:textId="77777777" w:rsidR="0084503D" w:rsidRPr="00936882" w:rsidRDefault="00220BD8" w:rsidP="00936882">
    <w:pPr>
      <w:pStyle w:val="Footer"/>
      <w:rPr>
        <w:rFonts w:ascii="Arial" w:hAnsi="Arial" w:cs="Arial"/>
        <w:sz w:val="16"/>
        <w:szCs w:val="16"/>
      </w:rPr>
    </w:pPr>
    <w:r w:rsidRPr="00936882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936882">
      <w:rPr>
        <w:rFonts w:ascii="Arial" w:hAnsi="Arial" w:cs="Arial"/>
        <w:sz w:val="16"/>
        <w:szCs w:val="16"/>
      </w:rPr>
      <w:t xml:space="preserve"> | </w:t>
    </w:r>
    <w:r w:rsidRPr="00936882">
      <w:rPr>
        <w:rFonts w:ascii="Arial" w:hAnsi="Arial" w:cs="Arial"/>
        <w:sz w:val="16"/>
        <w:szCs w:val="16"/>
      </w:rPr>
      <w:fldChar w:fldCharType="begin"/>
    </w:r>
    <w:r w:rsidRPr="00936882">
      <w:rPr>
        <w:rFonts w:ascii="Arial" w:hAnsi="Arial" w:cs="Arial"/>
        <w:sz w:val="16"/>
        <w:szCs w:val="16"/>
      </w:rPr>
      <w:instrText xml:space="preserve"> PAGE   \* MERGEFORMAT </w:instrText>
    </w:r>
    <w:r w:rsidRPr="00936882">
      <w:rPr>
        <w:rFonts w:ascii="Arial" w:hAnsi="Arial" w:cs="Arial"/>
        <w:sz w:val="16"/>
        <w:szCs w:val="16"/>
      </w:rPr>
      <w:fldChar w:fldCharType="separate"/>
    </w:r>
    <w:r w:rsidR="002242F9" w:rsidRPr="002242F9">
      <w:rPr>
        <w:rFonts w:ascii="Arial" w:hAnsi="Arial" w:cs="Arial"/>
        <w:b/>
        <w:bCs/>
        <w:noProof/>
        <w:sz w:val="16"/>
        <w:szCs w:val="16"/>
      </w:rPr>
      <w:t>5</w:t>
    </w:r>
    <w:r w:rsidRPr="00936882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7868" w14:textId="77777777" w:rsidR="009E78A6" w:rsidRDefault="009E78A6" w:rsidP="001875C8">
      <w:pPr>
        <w:spacing w:after="0" w:line="240" w:lineRule="auto"/>
      </w:pPr>
      <w:r>
        <w:separator/>
      </w:r>
    </w:p>
  </w:footnote>
  <w:footnote w:type="continuationSeparator" w:id="0">
    <w:p w14:paraId="66F5070C" w14:textId="77777777" w:rsidR="009E78A6" w:rsidRDefault="009E78A6" w:rsidP="0018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7D51" w14:textId="799D94E1" w:rsidR="001875C8" w:rsidRPr="00007D26" w:rsidRDefault="0052142D" w:rsidP="00007D26">
    <w:pPr>
      <w:pStyle w:val="Header"/>
      <w:jc w:val="center"/>
    </w:pPr>
    <w:r>
      <w:rPr>
        <w:rFonts w:ascii="Arial" w:hAnsi="Arial" w:cs="Arial"/>
        <w:noProof/>
        <w:color w:val="000000"/>
      </w:rPr>
      <w:drawing>
        <wp:inline distT="0" distB="0" distL="0" distR="0" wp14:anchorId="547E7C35" wp14:editId="0D9DCBBC">
          <wp:extent cx="1394460" cy="944880"/>
          <wp:effectExtent l="0" t="0" r="1524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76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start w:val="1"/>
      <w:numFmt w:val="upperRoman"/>
      <w:lvlText w:val="%2."/>
      <w:lvlJc w:val="left"/>
      <w:pPr>
        <w:ind w:left="1016" w:hanging="720"/>
      </w:pPr>
      <w:rPr>
        <w:rFonts w:ascii="Cambria" w:hAnsi="Cambria" w:cs="Cambria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016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260" w:hanging="360"/>
      </w:pPr>
    </w:lvl>
    <w:lvl w:ilvl="5">
      <w:numFmt w:val="bullet"/>
      <w:lvlText w:val="•"/>
      <w:lvlJc w:val="left"/>
      <w:pPr>
        <w:ind w:left="5340" w:hanging="360"/>
      </w:pPr>
    </w:lvl>
    <w:lvl w:ilvl="6">
      <w:numFmt w:val="bullet"/>
      <w:lvlText w:val="•"/>
      <w:lvlJc w:val="left"/>
      <w:pPr>
        <w:ind w:left="6420" w:hanging="360"/>
      </w:pPr>
    </w:lvl>
    <w:lvl w:ilvl="7">
      <w:numFmt w:val="bullet"/>
      <w:lvlText w:val="•"/>
      <w:lvlJc w:val="left"/>
      <w:pPr>
        <w:ind w:left="7500" w:hanging="360"/>
      </w:pPr>
    </w:lvl>
    <w:lvl w:ilvl="8">
      <w:numFmt w:val="bullet"/>
      <w:lvlText w:val="•"/>
      <w:lvlJc w:val="left"/>
      <w:pPr>
        <w:ind w:left="8580" w:hanging="360"/>
      </w:pPr>
    </w:lvl>
  </w:abstractNum>
  <w:abstractNum w:abstractNumId="1" w15:restartNumberingAfterBreak="0">
    <w:nsid w:val="00000404"/>
    <w:multiLevelType w:val="multilevel"/>
    <w:tmpl w:val="A93033F4"/>
    <w:lvl w:ilvl="0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546" w:hanging="360"/>
      </w:pPr>
    </w:lvl>
    <w:lvl w:ilvl="2">
      <w:numFmt w:val="bullet"/>
      <w:lvlText w:val="•"/>
      <w:lvlJc w:val="left"/>
      <w:pPr>
        <w:ind w:left="2192" w:hanging="360"/>
      </w:pPr>
    </w:lvl>
    <w:lvl w:ilvl="3">
      <w:numFmt w:val="bullet"/>
      <w:lvlText w:val="•"/>
      <w:lvlJc w:val="left"/>
      <w:pPr>
        <w:ind w:left="2838" w:hanging="360"/>
      </w:pPr>
    </w:lvl>
    <w:lvl w:ilvl="4">
      <w:numFmt w:val="bullet"/>
      <w:lvlText w:val="•"/>
      <w:lvlJc w:val="left"/>
      <w:pPr>
        <w:ind w:left="3485" w:hanging="360"/>
      </w:pPr>
    </w:lvl>
    <w:lvl w:ilvl="5">
      <w:numFmt w:val="bullet"/>
      <w:lvlText w:val="•"/>
      <w:lvlJc w:val="left"/>
      <w:pPr>
        <w:ind w:left="4131" w:hanging="360"/>
      </w:pPr>
    </w:lvl>
    <w:lvl w:ilvl="6">
      <w:numFmt w:val="bullet"/>
      <w:lvlText w:val="•"/>
      <w:lvlJc w:val="left"/>
      <w:pPr>
        <w:ind w:left="4777" w:hanging="360"/>
      </w:pPr>
    </w:lvl>
    <w:lvl w:ilvl="7">
      <w:numFmt w:val="bullet"/>
      <w:lvlText w:val="•"/>
      <w:lvlJc w:val="left"/>
      <w:pPr>
        <w:ind w:left="5424" w:hanging="360"/>
      </w:pPr>
    </w:lvl>
    <w:lvl w:ilvl="8">
      <w:numFmt w:val="bullet"/>
      <w:lvlText w:val="•"/>
      <w:lvlJc w:val="left"/>
      <w:pPr>
        <w:ind w:left="6070" w:hanging="360"/>
      </w:pPr>
    </w:lvl>
  </w:abstractNum>
  <w:abstractNum w:abstractNumId="2" w15:restartNumberingAfterBreak="0">
    <w:nsid w:val="011E0D64"/>
    <w:multiLevelType w:val="hybridMultilevel"/>
    <w:tmpl w:val="FA32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C1C48"/>
    <w:multiLevelType w:val="hybridMultilevel"/>
    <w:tmpl w:val="4192F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26010"/>
    <w:multiLevelType w:val="hybridMultilevel"/>
    <w:tmpl w:val="5D84E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B1BBE"/>
    <w:multiLevelType w:val="hybridMultilevel"/>
    <w:tmpl w:val="DDD0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A2D"/>
    <w:multiLevelType w:val="hybridMultilevel"/>
    <w:tmpl w:val="38047B2C"/>
    <w:lvl w:ilvl="0" w:tplc="1770A8A4">
      <w:numFmt w:val="bullet"/>
      <w:lvlText w:val="-"/>
      <w:lvlJc w:val="left"/>
      <w:pPr>
        <w:ind w:left="1451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 w15:restartNumberingAfterBreak="0">
    <w:nsid w:val="296F3B2B"/>
    <w:multiLevelType w:val="multilevel"/>
    <w:tmpl w:val="1DF2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34060"/>
    <w:multiLevelType w:val="hybridMultilevel"/>
    <w:tmpl w:val="04348FD6"/>
    <w:lvl w:ilvl="0" w:tplc="994472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F2E39"/>
    <w:multiLevelType w:val="hybridMultilevel"/>
    <w:tmpl w:val="01464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52C55"/>
    <w:multiLevelType w:val="multilevel"/>
    <w:tmpl w:val="784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741644"/>
    <w:multiLevelType w:val="hybridMultilevel"/>
    <w:tmpl w:val="CA5EEB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C8"/>
    <w:rsid w:val="00007D26"/>
    <w:rsid w:val="00020FC3"/>
    <w:rsid w:val="000232A0"/>
    <w:rsid w:val="0003280D"/>
    <w:rsid w:val="00036D1A"/>
    <w:rsid w:val="000715C7"/>
    <w:rsid w:val="00080F0A"/>
    <w:rsid w:val="00082AC0"/>
    <w:rsid w:val="00095445"/>
    <w:rsid w:val="001172E0"/>
    <w:rsid w:val="00120128"/>
    <w:rsid w:val="00131267"/>
    <w:rsid w:val="00143E5A"/>
    <w:rsid w:val="00170492"/>
    <w:rsid w:val="001875C8"/>
    <w:rsid w:val="001918B7"/>
    <w:rsid w:val="00192F6C"/>
    <w:rsid w:val="00194C5C"/>
    <w:rsid w:val="001A35EA"/>
    <w:rsid w:val="001A3902"/>
    <w:rsid w:val="001B5F96"/>
    <w:rsid w:val="001D1B79"/>
    <w:rsid w:val="0021406E"/>
    <w:rsid w:val="00220BD8"/>
    <w:rsid w:val="00221454"/>
    <w:rsid w:val="002242F9"/>
    <w:rsid w:val="00237DC3"/>
    <w:rsid w:val="002403AC"/>
    <w:rsid w:val="0026362F"/>
    <w:rsid w:val="0028493F"/>
    <w:rsid w:val="002D5665"/>
    <w:rsid w:val="002D7E78"/>
    <w:rsid w:val="002E40C9"/>
    <w:rsid w:val="003212A9"/>
    <w:rsid w:val="00324BAC"/>
    <w:rsid w:val="00337DD3"/>
    <w:rsid w:val="00340754"/>
    <w:rsid w:val="003419B1"/>
    <w:rsid w:val="003D21D8"/>
    <w:rsid w:val="004419F1"/>
    <w:rsid w:val="00442147"/>
    <w:rsid w:val="00452026"/>
    <w:rsid w:val="004A40D9"/>
    <w:rsid w:val="004B4FE6"/>
    <w:rsid w:val="004B544E"/>
    <w:rsid w:val="004E5404"/>
    <w:rsid w:val="004E5BDD"/>
    <w:rsid w:val="004F3D8A"/>
    <w:rsid w:val="00513E2C"/>
    <w:rsid w:val="0052142D"/>
    <w:rsid w:val="00560C31"/>
    <w:rsid w:val="00575A19"/>
    <w:rsid w:val="005804F9"/>
    <w:rsid w:val="00582222"/>
    <w:rsid w:val="0059695B"/>
    <w:rsid w:val="005A0798"/>
    <w:rsid w:val="005A6B6E"/>
    <w:rsid w:val="005C5F79"/>
    <w:rsid w:val="00612957"/>
    <w:rsid w:val="006304D3"/>
    <w:rsid w:val="00652088"/>
    <w:rsid w:val="00671FBE"/>
    <w:rsid w:val="00687D40"/>
    <w:rsid w:val="006C491F"/>
    <w:rsid w:val="006F1298"/>
    <w:rsid w:val="0070055D"/>
    <w:rsid w:val="0070240E"/>
    <w:rsid w:val="00704BBA"/>
    <w:rsid w:val="00723C99"/>
    <w:rsid w:val="00731A27"/>
    <w:rsid w:val="00732CD9"/>
    <w:rsid w:val="00734B04"/>
    <w:rsid w:val="007372BE"/>
    <w:rsid w:val="00781A16"/>
    <w:rsid w:val="00787152"/>
    <w:rsid w:val="00791D38"/>
    <w:rsid w:val="00800445"/>
    <w:rsid w:val="00820759"/>
    <w:rsid w:val="00822FAC"/>
    <w:rsid w:val="00826AC8"/>
    <w:rsid w:val="008274BB"/>
    <w:rsid w:val="0084503D"/>
    <w:rsid w:val="0085084D"/>
    <w:rsid w:val="00862DD4"/>
    <w:rsid w:val="00863B0F"/>
    <w:rsid w:val="00881170"/>
    <w:rsid w:val="00886969"/>
    <w:rsid w:val="0089485C"/>
    <w:rsid w:val="008A53B0"/>
    <w:rsid w:val="009109A0"/>
    <w:rsid w:val="00933836"/>
    <w:rsid w:val="00936882"/>
    <w:rsid w:val="009372F7"/>
    <w:rsid w:val="009479A1"/>
    <w:rsid w:val="00981880"/>
    <w:rsid w:val="0098209F"/>
    <w:rsid w:val="00987E65"/>
    <w:rsid w:val="009A5BE9"/>
    <w:rsid w:val="009D4D41"/>
    <w:rsid w:val="009E78A6"/>
    <w:rsid w:val="009F2C2E"/>
    <w:rsid w:val="00A423C7"/>
    <w:rsid w:val="00A525F7"/>
    <w:rsid w:val="00A81042"/>
    <w:rsid w:val="00A90B2D"/>
    <w:rsid w:val="00AB3D12"/>
    <w:rsid w:val="00AC4DB2"/>
    <w:rsid w:val="00AE05D7"/>
    <w:rsid w:val="00B150A2"/>
    <w:rsid w:val="00B40E4A"/>
    <w:rsid w:val="00B57C54"/>
    <w:rsid w:val="00BA77E1"/>
    <w:rsid w:val="00BB3263"/>
    <w:rsid w:val="00C10375"/>
    <w:rsid w:val="00C147A6"/>
    <w:rsid w:val="00C50E3C"/>
    <w:rsid w:val="00C57301"/>
    <w:rsid w:val="00C57D93"/>
    <w:rsid w:val="00C671BF"/>
    <w:rsid w:val="00C7044D"/>
    <w:rsid w:val="00C80459"/>
    <w:rsid w:val="00C811E1"/>
    <w:rsid w:val="00CB2137"/>
    <w:rsid w:val="00CC3E11"/>
    <w:rsid w:val="00CD1534"/>
    <w:rsid w:val="00CF06D3"/>
    <w:rsid w:val="00CF5A8C"/>
    <w:rsid w:val="00D4337E"/>
    <w:rsid w:val="00D66329"/>
    <w:rsid w:val="00D70909"/>
    <w:rsid w:val="00D7372E"/>
    <w:rsid w:val="00D850ED"/>
    <w:rsid w:val="00D93826"/>
    <w:rsid w:val="00D9417B"/>
    <w:rsid w:val="00DA4F82"/>
    <w:rsid w:val="00DB0761"/>
    <w:rsid w:val="00DD4B0A"/>
    <w:rsid w:val="00DF45AB"/>
    <w:rsid w:val="00E72716"/>
    <w:rsid w:val="00E831A9"/>
    <w:rsid w:val="00E96B61"/>
    <w:rsid w:val="00EB0BE0"/>
    <w:rsid w:val="00EC08B2"/>
    <w:rsid w:val="00EC12C1"/>
    <w:rsid w:val="00EC4410"/>
    <w:rsid w:val="00ED6048"/>
    <w:rsid w:val="00EE358E"/>
    <w:rsid w:val="00EE4FB7"/>
    <w:rsid w:val="00EF19F0"/>
    <w:rsid w:val="00EF3D4E"/>
    <w:rsid w:val="00F2178D"/>
    <w:rsid w:val="00F35DE4"/>
    <w:rsid w:val="00F37A4A"/>
    <w:rsid w:val="00F42F7B"/>
    <w:rsid w:val="00FB6051"/>
    <w:rsid w:val="00F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A5D45"/>
  <w15:chartTrackingRefBased/>
  <w15:docId w15:val="{2C63ACC8-4D5C-41D4-ADE6-902C44CF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C8"/>
  </w:style>
  <w:style w:type="paragraph" w:styleId="Footer">
    <w:name w:val="footer"/>
    <w:basedOn w:val="Normal"/>
    <w:link w:val="FooterChar"/>
    <w:uiPriority w:val="99"/>
    <w:unhideWhenUsed/>
    <w:rsid w:val="0018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C8"/>
  </w:style>
  <w:style w:type="paragraph" w:styleId="BodyText">
    <w:name w:val="Body Text"/>
    <w:basedOn w:val="Normal"/>
    <w:link w:val="BodyTextChar"/>
    <w:uiPriority w:val="99"/>
    <w:unhideWhenUsed/>
    <w:rsid w:val="00187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75C8"/>
  </w:style>
  <w:style w:type="table" w:styleId="TableGrid">
    <w:name w:val="Table Grid"/>
    <w:basedOn w:val="TableNormal"/>
    <w:uiPriority w:val="39"/>
    <w:rsid w:val="0018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C2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1A35EA"/>
    <w:pPr>
      <w:ind w:left="115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50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2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0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e@uthsc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B460.8E4B04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Peggy J</dc:creator>
  <cp:keywords/>
  <dc:description/>
  <cp:lastModifiedBy>Craig, Melissa A</cp:lastModifiedBy>
  <cp:revision>7</cp:revision>
  <cp:lastPrinted>2022-03-23T18:41:00Z</cp:lastPrinted>
  <dcterms:created xsi:type="dcterms:W3CDTF">2022-03-25T18:55:00Z</dcterms:created>
  <dcterms:modified xsi:type="dcterms:W3CDTF">2022-04-01T19:51:00Z</dcterms:modified>
</cp:coreProperties>
</file>