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EF77" w14:textId="0296B043" w:rsidR="00E5507C" w:rsidRPr="00985D2A" w:rsidRDefault="00E5507C" w:rsidP="007E5F56">
      <w:pPr>
        <w:rPr>
          <w:color w:val="FF0000"/>
          <w:sz w:val="20"/>
          <w:szCs w:val="20"/>
          <w:highlight w:val="yellow"/>
        </w:rPr>
      </w:pPr>
      <w:r w:rsidRPr="00985D2A">
        <w:rPr>
          <w:color w:val="FF0000"/>
          <w:sz w:val="20"/>
          <w:szCs w:val="20"/>
          <w:highlight w:val="yellow"/>
        </w:rPr>
        <w:t>This is a dual department form used b</w:t>
      </w:r>
      <w:r w:rsidR="00730401" w:rsidRPr="00985D2A">
        <w:rPr>
          <w:color w:val="FF0000"/>
          <w:sz w:val="20"/>
          <w:szCs w:val="20"/>
          <w:highlight w:val="yellow"/>
        </w:rPr>
        <w:t>y</w:t>
      </w:r>
      <w:r w:rsidRPr="00985D2A">
        <w:rPr>
          <w:color w:val="FF0000"/>
          <w:sz w:val="20"/>
          <w:szCs w:val="20"/>
          <w:highlight w:val="yellow"/>
        </w:rPr>
        <w:t>:</w:t>
      </w:r>
    </w:p>
    <w:p w14:paraId="662EE540" w14:textId="72481358" w:rsidR="00E5507C" w:rsidRPr="00985D2A" w:rsidRDefault="00E5507C" w:rsidP="00E5507C">
      <w:pPr>
        <w:pStyle w:val="ListParagraph"/>
        <w:numPr>
          <w:ilvl w:val="0"/>
          <w:numId w:val="35"/>
        </w:numPr>
        <w:rPr>
          <w:color w:val="FF0000"/>
          <w:sz w:val="20"/>
          <w:szCs w:val="20"/>
          <w:highlight w:val="yellow"/>
        </w:rPr>
      </w:pPr>
      <w:r w:rsidRPr="00985D2A">
        <w:rPr>
          <w:color w:val="FF0000"/>
          <w:sz w:val="20"/>
          <w:szCs w:val="20"/>
          <w:highlight w:val="yellow"/>
        </w:rPr>
        <w:t>IRB</w:t>
      </w:r>
      <w:r w:rsidR="00730401" w:rsidRPr="00985D2A">
        <w:rPr>
          <w:color w:val="FF0000"/>
          <w:sz w:val="20"/>
          <w:szCs w:val="20"/>
          <w:highlight w:val="yellow"/>
        </w:rPr>
        <w:t xml:space="preserve"> </w:t>
      </w:r>
      <w:r w:rsidRPr="00985D2A">
        <w:rPr>
          <w:color w:val="FF0000"/>
          <w:sz w:val="20"/>
          <w:szCs w:val="20"/>
          <w:highlight w:val="yellow"/>
        </w:rPr>
        <w:t>to assist with determinations appropriate for use of electronic</w:t>
      </w:r>
      <w:r w:rsidR="00B15419" w:rsidRPr="00985D2A">
        <w:rPr>
          <w:color w:val="FF0000"/>
          <w:sz w:val="20"/>
          <w:szCs w:val="20"/>
          <w:highlight w:val="yellow"/>
        </w:rPr>
        <w:t xml:space="preserve"> study tools (i.e. eConsents</w:t>
      </w:r>
      <w:r w:rsidR="006D1A11" w:rsidRPr="00985D2A">
        <w:rPr>
          <w:color w:val="FF0000"/>
          <w:sz w:val="20"/>
          <w:szCs w:val="20"/>
          <w:highlight w:val="yellow"/>
        </w:rPr>
        <w:t xml:space="preserve">, </w:t>
      </w:r>
      <w:r w:rsidRPr="00985D2A">
        <w:rPr>
          <w:color w:val="FF0000"/>
          <w:sz w:val="20"/>
          <w:szCs w:val="20"/>
          <w:highlight w:val="yellow"/>
        </w:rPr>
        <w:t>mobile app</w:t>
      </w:r>
      <w:r w:rsidR="00B15419" w:rsidRPr="00985D2A">
        <w:rPr>
          <w:color w:val="FF0000"/>
          <w:sz w:val="20"/>
          <w:szCs w:val="20"/>
          <w:highlight w:val="yellow"/>
        </w:rPr>
        <w:t>s)</w:t>
      </w:r>
    </w:p>
    <w:p w14:paraId="19C719E9" w14:textId="34C376FD" w:rsidR="00E5507C" w:rsidRPr="00985D2A" w:rsidRDefault="00E5507C" w:rsidP="006602BA">
      <w:pPr>
        <w:pStyle w:val="ListParagraph"/>
        <w:numPr>
          <w:ilvl w:val="0"/>
          <w:numId w:val="35"/>
        </w:numPr>
        <w:rPr>
          <w:color w:val="FF0000"/>
          <w:sz w:val="20"/>
          <w:szCs w:val="20"/>
          <w:highlight w:val="yellow"/>
        </w:rPr>
      </w:pPr>
      <w:r w:rsidRPr="00985D2A">
        <w:rPr>
          <w:color w:val="FF0000"/>
          <w:sz w:val="20"/>
          <w:szCs w:val="20"/>
          <w:highlight w:val="yellow"/>
        </w:rPr>
        <w:t>IMS to assess institutional safeguards and to assist with purchasing applications</w:t>
      </w:r>
      <w:r w:rsidR="00B15419" w:rsidRPr="00985D2A">
        <w:rPr>
          <w:color w:val="FF0000"/>
          <w:sz w:val="20"/>
          <w:szCs w:val="20"/>
          <w:highlight w:val="yellow"/>
        </w:rPr>
        <w:t>/platforms</w:t>
      </w:r>
      <w:r w:rsidRPr="00985D2A">
        <w:rPr>
          <w:color w:val="FF0000"/>
          <w:sz w:val="20"/>
          <w:szCs w:val="20"/>
          <w:highlight w:val="yellow"/>
        </w:rPr>
        <w:t xml:space="preserve">, where necessary.  </w:t>
      </w:r>
    </w:p>
    <w:p w14:paraId="474AAAC9" w14:textId="37322761" w:rsidR="00155AD8" w:rsidRPr="00985D2A" w:rsidRDefault="00155AD8">
      <w:pPr>
        <w:pStyle w:val="ListParagraph"/>
        <w:numPr>
          <w:ilvl w:val="0"/>
          <w:numId w:val="35"/>
        </w:numPr>
        <w:rPr>
          <w:color w:val="FF0000"/>
          <w:sz w:val="20"/>
          <w:szCs w:val="20"/>
          <w:highlight w:val="yellow"/>
        </w:rPr>
      </w:pPr>
      <w:r w:rsidRPr="00985D2A">
        <w:rPr>
          <w:color w:val="FF0000"/>
          <w:sz w:val="20"/>
          <w:szCs w:val="20"/>
          <w:highlight w:val="yellow"/>
        </w:rPr>
        <w:t xml:space="preserve">If the electronic study tool is used to collect, store, share </w:t>
      </w:r>
      <w:r w:rsidRPr="00D569B9">
        <w:rPr>
          <w:b/>
          <w:color w:val="FF0000"/>
          <w:sz w:val="20"/>
          <w:szCs w:val="20"/>
          <w:highlight w:val="yellow"/>
        </w:rPr>
        <w:t>non-identifiable</w:t>
      </w:r>
      <w:r w:rsidRPr="00985D2A">
        <w:rPr>
          <w:color w:val="FF0000"/>
          <w:sz w:val="20"/>
          <w:szCs w:val="20"/>
          <w:highlight w:val="yellow"/>
        </w:rPr>
        <w:t xml:space="preserve"> data, </w:t>
      </w:r>
      <w:r w:rsidRPr="00985D2A">
        <w:rPr>
          <w:b/>
          <w:color w:val="FF0000"/>
          <w:sz w:val="20"/>
          <w:szCs w:val="20"/>
          <w:highlight w:val="yellow"/>
        </w:rPr>
        <w:t>do not complete this form</w:t>
      </w:r>
      <w:r w:rsidRPr="00985D2A">
        <w:rPr>
          <w:color w:val="FF0000"/>
          <w:sz w:val="20"/>
          <w:szCs w:val="20"/>
          <w:highlight w:val="yellow"/>
        </w:rPr>
        <w:t xml:space="preserve">.  </w:t>
      </w:r>
    </w:p>
    <w:p w14:paraId="72A16F81" w14:textId="77777777" w:rsidR="00E5507C" w:rsidRPr="00985D2A" w:rsidRDefault="00E5507C" w:rsidP="007E5F56">
      <w:pPr>
        <w:rPr>
          <w:color w:val="FF0000"/>
          <w:sz w:val="20"/>
          <w:szCs w:val="20"/>
          <w:highlight w:val="yellow"/>
        </w:rPr>
      </w:pPr>
    </w:p>
    <w:p w14:paraId="2F173643" w14:textId="0C60E0CE" w:rsidR="007E5F56" w:rsidRPr="00985D2A" w:rsidRDefault="005B0BD9" w:rsidP="007E5F56">
      <w:pPr>
        <w:rPr>
          <w:b/>
          <w:i/>
          <w:sz w:val="20"/>
          <w:szCs w:val="20"/>
        </w:rPr>
      </w:pPr>
      <w:r w:rsidRPr="00985D2A">
        <w:rPr>
          <w:color w:val="FF0000"/>
          <w:sz w:val="20"/>
          <w:szCs w:val="20"/>
        </w:rPr>
        <w:t xml:space="preserve">Using this form – To check the checkboxes, </w:t>
      </w:r>
      <w:r w:rsidR="00737D16" w:rsidRPr="00985D2A">
        <w:rPr>
          <w:color w:val="FF0000"/>
          <w:sz w:val="20"/>
          <w:szCs w:val="20"/>
        </w:rPr>
        <w:t xml:space="preserve">double </w:t>
      </w:r>
      <w:r w:rsidRPr="00985D2A">
        <w:rPr>
          <w:color w:val="FF0000"/>
          <w:sz w:val="20"/>
          <w:szCs w:val="20"/>
        </w:rPr>
        <w:t xml:space="preserve">click once on the box. </w:t>
      </w:r>
      <w:r w:rsidR="007E5F56" w:rsidRPr="00985D2A">
        <w:rPr>
          <w:color w:val="FF0000"/>
          <w:sz w:val="20"/>
          <w:szCs w:val="20"/>
        </w:rPr>
        <w:t xml:space="preserve">To enter text in the text boxes, click once on the gray box and then type your response.  </w:t>
      </w:r>
    </w:p>
    <w:p w14:paraId="288987E0" w14:textId="77777777" w:rsidR="007D087E" w:rsidRPr="00985D2A" w:rsidRDefault="007D087E" w:rsidP="007D087E">
      <w:pPr>
        <w:tabs>
          <w:tab w:val="left" w:pos="6660"/>
        </w:tabs>
        <w:outlineLvl w:val="0"/>
        <w:rPr>
          <w:b/>
          <w:sz w:val="20"/>
          <w:szCs w:val="20"/>
        </w:rPr>
      </w:pPr>
    </w:p>
    <w:p w14:paraId="3F2E668E" w14:textId="77777777" w:rsidR="00BB55C5" w:rsidRPr="00985D2A" w:rsidRDefault="00BB55C5" w:rsidP="007D087E">
      <w:pPr>
        <w:tabs>
          <w:tab w:val="left" w:pos="6660"/>
        </w:tabs>
        <w:outlineLvl w:val="0"/>
        <w:rPr>
          <w:b/>
          <w:sz w:val="20"/>
          <w:szCs w:val="20"/>
        </w:rPr>
      </w:pPr>
    </w:p>
    <w:tbl>
      <w:tblPr>
        <w:tblStyle w:val="TableGrid"/>
        <w:tblpPr w:leftFromText="180" w:rightFromText="180" w:vertAnchor="text" w:tblpXSpec="right"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
        <w:gridCol w:w="2018"/>
        <w:gridCol w:w="2665"/>
        <w:gridCol w:w="4930"/>
      </w:tblGrid>
      <w:tr w:rsidR="00BB55C5" w:rsidRPr="00985D2A" w14:paraId="053AFC32" w14:textId="77777777" w:rsidTr="00F564C1">
        <w:trPr>
          <w:trHeight w:val="843"/>
        </w:trPr>
        <w:tc>
          <w:tcPr>
            <w:tcW w:w="1275" w:type="pct"/>
            <w:gridSpan w:val="2"/>
            <w:shd w:val="clear" w:color="auto" w:fill="FBD4B4" w:themeFill="accent6" w:themeFillTint="66"/>
          </w:tcPr>
          <w:p w14:paraId="722128AE" w14:textId="546D1907" w:rsidR="00BB55C5" w:rsidRPr="00985D2A" w:rsidRDefault="00BB55C5" w:rsidP="00DE7050">
            <w:pPr>
              <w:rPr>
                <w:b/>
                <w:sz w:val="20"/>
                <w:szCs w:val="20"/>
              </w:rPr>
            </w:pPr>
            <w:r w:rsidRPr="00985D2A">
              <w:rPr>
                <w:b/>
                <w:sz w:val="20"/>
                <w:szCs w:val="20"/>
              </w:rPr>
              <w:t xml:space="preserve">Item 1: What tool </w:t>
            </w:r>
            <w:r w:rsidR="00155AD8" w:rsidRPr="00985D2A">
              <w:rPr>
                <w:b/>
                <w:sz w:val="20"/>
                <w:szCs w:val="20"/>
              </w:rPr>
              <w:t xml:space="preserve">(s) </w:t>
            </w:r>
            <w:r w:rsidR="00D706D4" w:rsidRPr="00985D2A">
              <w:rPr>
                <w:b/>
                <w:sz w:val="20"/>
                <w:szCs w:val="20"/>
              </w:rPr>
              <w:t xml:space="preserve">are </w:t>
            </w:r>
            <w:r w:rsidRPr="00985D2A">
              <w:rPr>
                <w:b/>
                <w:sz w:val="20"/>
                <w:szCs w:val="20"/>
              </w:rPr>
              <w:t xml:space="preserve">being used? </w:t>
            </w:r>
          </w:p>
          <w:p w14:paraId="7D2285E8" w14:textId="62F9D60B" w:rsidR="00BB55C5" w:rsidRPr="00985D2A" w:rsidRDefault="00155AD8" w:rsidP="00DE7050">
            <w:pPr>
              <w:rPr>
                <w:i/>
                <w:sz w:val="20"/>
                <w:szCs w:val="20"/>
              </w:rPr>
            </w:pPr>
            <w:r w:rsidRPr="00985D2A">
              <w:rPr>
                <w:i/>
                <w:color w:val="993300"/>
                <w:sz w:val="20"/>
                <w:szCs w:val="20"/>
              </w:rPr>
              <w:t>[Select all that apply]</w:t>
            </w:r>
          </w:p>
        </w:tc>
        <w:tc>
          <w:tcPr>
            <w:tcW w:w="3725" w:type="pct"/>
            <w:gridSpan w:val="2"/>
          </w:tcPr>
          <w:p w14:paraId="3078084C" w14:textId="77777777" w:rsidR="00BB55C5" w:rsidRPr="00985D2A" w:rsidRDefault="00BB55C5" w:rsidP="00DE7050">
            <w:pPr>
              <w:rPr>
                <w:sz w:val="20"/>
                <w:szCs w:val="20"/>
              </w:rPr>
            </w:pPr>
          </w:p>
          <w:p w14:paraId="07E31E8F" w14:textId="7F4EB54F"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bookmarkStart w:id="0" w:name="Check1"/>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bookmarkEnd w:id="0"/>
            <w:r w:rsidRPr="00D569B9">
              <w:rPr>
                <w:rFonts w:eastAsia="MS Mincho"/>
                <w:sz w:val="20"/>
                <w:szCs w:val="20"/>
              </w:rPr>
              <w:t xml:space="preserve"> </w:t>
            </w:r>
            <w:r w:rsidR="00931519" w:rsidRPr="00985D2A">
              <w:rPr>
                <w:sz w:val="20"/>
                <w:szCs w:val="20"/>
              </w:rPr>
              <w:t xml:space="preserve">Electronic </w:t>
            </w:r>
            <w:r w:rsidR="005314FF" w:rsidRPr="00985D2A">
              <w:rPr>
                <w:sz w:val="20"/>
                <w:szCs w:val="20"/>
              </w:rPr>
              <w:t xml:space="preserve">Informed Consent tool (eIC); </w:t>
            </w:r>
            <w:r w:rsidR="00BB55C5" w:rsidRPr="00985D2A">
              <w:rPr>
                <w:sz w:val="20"/>
                <w:szCs w:val="20"/>
              </w:rPr>
              <w:t>Provide name of program used</w:t>
            </w:r>
            <w:r w:rsidR="00AA71A0" w:rsidRPr="00985D2A">
              <w:rPr>
                <w:sz w:val="20"/>
                <w:szCs w:val="20"/>
              </w:rPr>
              <w:t xml:space="preserve"> and URL (if available)</w:t>
            </w:r>
            <w:r w:rsidR="00BB55C5" w:rsidRPr="00985D2A">
              <w:rPr>
                <w:sz w:val="20"/>
                <w:szCs w:val="20"/>
              </w:rPr>
              <w:t xml:space="preserve">: </w:t>
            </w:r>
            <w:r w:rsidR="00BB55C5" w:rsidRPr="00985D2A">
              <w:rPr>
                <w:sz w:val="20"/>
                <w:szCs w:val="20"/>
              </w:rPr>
              <w:fldChar w:fldCharType="begin">
                <w:ffData>
                  <w:name w:val="Text1"/>
                  <w:enabled/>
                  <w:calcOnExit w:val="0"/>
                  <w:textInput/>
                </w:ffData>
              </w:fldChar>
            </w:r>
            <w:r w:rsidR="00BB55C5" w:rsidRPr="00985D2A">
              <w:rPr>
                <w:sz w:val="20"/>
                <w:szCs w:val="20"/>
              </w:rPr>
              <w:instrText xml:space="preserve"> FORMTEXT </w:instrText>
            </w:r>
            <w:r w:rsidR="00BB55C5" w:rsidRPr="00D569B9">
              <w:rPr>
                <w:sz w:val="20"/>
                <w:szCs w:val="20"/>
              </w:rPr>
            </w:r>
            <w:r w:rsidR="00BB55C5" w:rsidRPr="00D569B9">
              <w:rPr>
                <w:sz w:val="20"/>
                <w:szCs w:val="20"/>
              </w:rPr>
              <w:fldChar w:fldCharType="separate"/>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F0046A">
              <w:rPr>
                <w:sz w:val="20"/>
                <w:szCs w:val="20"/>
              </w:rPr>
              <w:fldChar w:fldCharType="end"/>
            </w:r>
            <w:r w:rsidR="00BB55C5" w:rsidRPr="00985D2A">
              <w:rPr>
                <w:sz w:val="20"/>
                <w:szCs w:val="20"/>
              </w:rPr>
              <w:t xml:space="preserve"> </w:t>
            </w:r>
            <w:r w:rsidR="00BB55C5" w:rsidRPr="00985D2A">
              <w:rPr>
                <w:i/>
                <w:color w:val="993300"/>
                <w:sz w:val="20"/>
                <w:szCs w:val="20"/>
              </w:rPr>
              <w:t>[</w:t>
            </w:r>
            <w:r w:rsidR="001E4E18" w:rsidRPr="00985D2A">
              <w:rPr>
                <w:i/>
                <w:color w:val="993300"/>
                <w:sz w:val="20"/>
                <w:szCs w:val="20"/>
              </w:rPr>
              <w:t>Answer I</w:t>
            </w:r>
            <w:r w:rsidR="00F564C1" w:rsidRPr="00985D2A">
              <w:rPr>
                <w:i/>
                <w:color w:val="993300"/>
                <w:sz w:val="20"/>
                <w:szCs w:val="20"/>
              </w:rPr>
              <w:t xml:space="preserve">tems 1 – </w:t>
            </w:r>
            <w:r w:rsidR="005B0BD9" w:rsidRPr="00985D2A">
              <w:rPr>
                <w:i/>
                <w:color w:val="993300"/>
                <w:sz w:val="20"/>
                <w:szCs w:val="20"/>
              </w:rPr>
              <w:t>1</w:t>
            </w:r>
            <w:r w:rsidR="00A27504" w:rsidRPr="00985D2A">
              <w:rPr>
                <w:i/>
                <w:color w:val="993300"/>
                <w:sz w:val="20"/>
                <w:szCs w:val="20"/>
              </w:rPr>
              <w:t>4</w:t>
            </w:r>
            <w:r w:rsidR="00F564C1" w:rsidRPr="00985D2A">
              <w:rPr>
                <w:i/>
                <w:color w:val="993300"/>
                <w:sz w:val="20"/>
                <w:szCs w:val="20"/>
              </w:rPr>
              <w:t xml:space="preserve"> &amp; p</w:t>
            </w:r>
            <w:r w:rsidR="00BB55C5" w:rsidRPr="00985D2A">
              <w:rPr>
                <w:i/>
                <w:color w:val="993300"/>
                <w:sz w:val="20"/>
                <w:szCs w:val="20"/>
              </w:rPr>
              <w:t>roceed to Section A]</w:t>
            </w:r>
          </w:p>
          <w:p w14:paraId="2F180A59" w14:textId="5F247366" w:rsidR="00BB55C5" w:rsidRPr="00985D2A" w:rsidRDefault="00737D16" w:rsidP="00DE7050">
            <w:pPr>
              <w:rPr>
                <w:i/>
                <w:color w:val="993300"/>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5314FF" w:rsidRPr="00985D2A">
              <w:rPr>
                <w:sz w:val="20"/>
                <w:szCs w:val="20"/>
              </w:rPr>
              <w:t xml:space="preserve">Mobile Application (Mobile App); </w:t>
            </w:r>
            <w:r w:rsidR="00BB55C5" w:rsidRPr="00985D2A">
              <w:rPr>
                <w:sz w:val="20"/>
                <w:szCs w:val="20"/>
              </w:rPr>
              <w:t xml:space="preserve">Provide name </w:t>
            </w:r>
            <w:r w:rsidR="00F564C1" w:rsidRPr="00985D2A">
              <w:rPr>
                <w:sz w:val="20"/>
                <w:szCs w:val="20"/>
              </w:rPr>
              <w:t xml:space="preserve">of </w:t>
            </w:r>
            <w:r w:rsidR="005314FF" w:rsidRPr="00985D2A">
              <w:rPr>
                <w:sz w:val="20"/>
                <w:szCs w:val="20"/>
              </w:rPr>
              <w:t xml:space="preserve">Mobile App </w:t>
            </w:r>
            <w:r w:rsidR="00BB55C5" w:rsidRPr="00985D2A">
              <w:rPr>
                <w:sz w:val="20"/>
                <w:szCs w:val="20"/>
              </w:rPr>
              <w:t>to be used</w:t>
            </w:r>
            <w:r w:rsidR="00DA32A6" w:rsidRPr="00985D2A">
              <w:rPr>
                <w:sz w:val="20"/>
                <w:szCs w:val="20"/>
              </w:rPr>
              <w:t xml:space="preserve"> and URL (if available)</w:t>
            </w:r>
            <w:r w:rsidR="00BB55C5" w:rsidRPr="00985D2A">
              <w:rPr>
                <w:sz w:val="20"/>
                <w:szCs w:val="20"/>
              </w:rPr>
              <w:t>:</w:t>
            </w:r>
            <w:r w:rsidR="00BB55C5" w:rsidRPr="00985D2A">
              <w:rPr>
                <w:sz w:val="20"/>
                <w:szCs w:val="20"/>
              </w:rPr>
              <w:fldChar w:fldCharType="begin">
                <w:ffData>
                  <w:name w:val="Text1"/>
                  <w:enabled/>
                  <w:calcOnExit w:val="0"/>
                  <w:textInput/>
                </w:ffData>
              </w:fldChar>
            </w:r>
            <w:r w:rsidR="00BB55C5" w:rsidRPr="00985D2A">
              <w:rPr>
                <w:sz w:val="20"/>
                <w:szCs w:val="20"/>
              </w:rPr>
              <w:instrText xml:space="preserve"> FORMTEXT </w:instrText>
            </w:r>
            <w:r w:rsidR="00BB55C5" w:rsidRPr="00D569B9">
              <w:rPr>
                <w:sz w:val="20"/>
                <w:szCs w:val="20"/>
              </w:rPr>
            </w:r>
            <w:r w:rsidR="00BB55C5" w:rsidRPr="00D569B9">
              <w:rPr>
                <w:sz w:val="20"/>
                <w:szCs w:val="20"/>
              </w:rPr>
              <w:fldChar w:fldCharType="separate"/>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F0046A">
              <w:rPr>
                <w:sz w:val="20"/>
                <w:szCs w:val="20"/>
              </w:rPr>
              <w:fldChar w:fldCharType="end"/>
            </w:r>
            <w:r w:rsidR="00BB55C5" w:rsidRPr="00985D2A">
              <w:rPr>
                <w:sz w:val="20"/>
                <w:szCs w:val="20"/>
              </w:rPr>
              <w:t xml:space="preserve">  </w:t>
            </w:r>
            <w:r w:rsidR="00BB55C5" w:rsidRPr="00985D2A">
              <w:rPr>
                <w:i/>
                <w:color w:val="993300"/>
                <w:sz w:val="20"/>
                <w:szCs w:val="20"/>
              </w:rPr>
              <w:t>[</w:t>
            </w:r>
            <w:r w:rsidR="00F564C1" w:rsidRPr="00985D2A">
              <w:rPr>
                <w:i/>
                <w:color w:val="993300"/>
                <w:sz w:val="20"/>
                <w:szCs w:val="20"/>
              </w:rPr>
              <w:t xml:space="preserve">Answer </w:t>
            </w:r>
            <w:r w:rsidR="001E4E18" w:rsidRPr="00985D2A">
              <w:rPr>
                <w:i/>
                <w:color w:val="993300"/>
                <w:sz w:val="20"/>
                <w:szCs w:val="20"/>
              </w:rPr>
              <w:t>I</w:t>
            </w:r>
            <w:r w:rsidR="00F564C1" w:rsidRPr="00985D2A">
              <w:rPr>
                <w:i/>
                <w:color w:val="993300"/>
                <w:sz w:val="20"/>
                <w:szCs w:val="20"/>
              </w:rPr>
              <w:t>tems 1 –</w:t>
            </w:r>
            <w:r w:rsidR="005B0BD9" w:rsidRPr="00985D2A">
              <w:rPr>
                <w:i/>
                <w:color w:val="993300"/>
                <w:sz w:val="20"/>
                <w:szCs w:val="20"/>
              </w:rPr>
              <w:t>1</w:t>
            </w:r>
            <w:r w:rsidR="00A27504" w:rsidRPr="00985D2A">
              <w:rPr>
                <w:i/>
                <w:color w:val="993300"/>
                <w:sz w:val="20"/>
                <w:szCs w:val="20"/>
              </w:rPr>
              <w:t>4</w:t>
            </w:r>
            <w:r w:rsidR="00F564C1" w:rsidRPr="00985D2A">
              <w:rPr>
                <w:i/>
                <w:color w:val="993300"/>
                <w:sz w:val="20"/>
                <w:szCs w:val="20"/>
              </w:rPr>
              <w:t xml:space="preserve"> &amp; proceed </w:t>
            </w:r>
            <w:r w:rsidR="00BB55C5" w:rsidRPr="00985D2A">
              <w:rPr>
                <w:i/>
                <w:color w:val="993300"/>
                <w:sz w:val="20"/>
                <w:szCs w:val="20"/>
              </w:rPr>
              <w:t>to Section B]</w:t>
            </w:r>
          </w:p>
          <w:p w14:paraId="3B1D77E2" w14:textId="2CE126A7" w:rsidR="00155AD8"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155AD8" w:rsidRPr="00985D2A">
              <w:rPr>
                <w:sz w:val="20"/>
                <w:szCs w:val="20"/>
              </w:rPr>
              <w:t xml:space="preserve">Online Platform; Provide name of platform to be used and URL (if available): </w:t>
            </w:r>
            <w:r w:rsidR="00155AD8" w:rsidRPr="00985D2A">
              <w:rPr>
                <w:sz w:val="20"/>
                <w:szCs w:val="20"/>
              </w:rPr>
              <w:fldChar w:fldCharType="begin">
                <w:ffData>
                  <w:name w:val="Text1"/>
                  <w:enabled/>
                  <w:calcOnExit w:val="0"/>
                  <w:textInput/>
                </w:ffData>
              </w:fldChar>
            </w:r>
            <w:r w:rsidR="00155AD8" w:rsidRPr="00985D2A">
              <w:rPr>
                <w:sz w:val="20"/>
                <w:szCs w:val="20"/>
              </w:rPr>
              <w:instrText xml:space="preserve"> FORMTEXT </w:instrText>
            </w:r>
            <w:r w:rsidR="00155AD8" w:rsidRPr="00D569B9">
              <w:rPr>
                <w:sz w:val="20"/>
                <w:szCs w:val="20"/>
              </w:rPr>
            </w:r>
            <w:r w:rsidR="00155AD8" w:rsidRPr="00D569B9">
              <w:rPr>
                <w:sz w:val="20"/>
                <w:szCs w:val="20"/>
              </w:rPr>
              <w:fldChar w:fldCharType="separate"/>
            </w:r>
            <w:r w:rsidR="00155AD8" w:rsidRPr="00985D2A">
              <w:rPr>
                <w:noProof/>
                <w:sz w:val="20"/>
                <w:szCs w:val="20"/>
              </w:rPr>
              <w:t> </w:t>
            </w:r>
            <w:r w:rsidR="00155AD8" w:rsidRPr="00985D2A">
              <w:rPr>
                <w:noProof/>
                <w:sz w:val="20"/>
                <w:szCs w:val="20"/>
              </w:rPr>
              <w:t> </w:t>
            </w:r>
            <w:r w:rsidR="00155AD8" w:rsidRPr="00985D2A">
              <w:rPr>
                <w:noProof/>
                <w:sz w:val="20"/>
                <w:szCs w:val="20"/>
              </w:rPr>
              <w:t> </w:t>
            </w:r>
            <w:r w:rsidR="00155AD8" w:rsidRPr="00985D2A">
              <w:rPr>
                <w:noProof/>
                <w:sz w:val="20"/>
                <w:szCs w:val="20"/>
              </w:rPr>
              <w:t> </w:t>
            </w:r>
            <w:r w:rsidR="00155AD8" w:rsidRPr="00985D2A">
              <w:rPr>
                <w:noProof/>
                <w:sz w:val="20"/>
                <w:szCs w:val="20"/>
              </w:rPr>
              <w:t> </w:t>
            </w:r>
            <w:r w:rsidR="00155AD8" w:rsidRPr="00F0046A">
              <w:rPr>
                <w:sz w:val="20"/>
                <w:szCs w:val="20"/>
              </w:rPr>
              <w:fldChar w:fldCharType="end"/>
            </w:r>
            <w:r w:rsidR="00155AD8" w:rsidRPr="00985D2A">
              <w:rPr>
                <w:sz w:val="20"/>
                <w:szCs w:val="20"/>
              </w:rPr>
              <w:t xml:space="preserve"> </w:t>
            </w:r>
            <w:r w:rsidR="00155AD8" w:rsidRPr="00985D2A">
              <w:rPr>
                <w:i/>
                <w:color w:val="993300"/>
                <w:sz w:val="20"/>
                <w:szCs w:val="20"/>
              </w:rPr>
              <w:t>[Answer Items 1 –14 &amp; proceed to Section B]</w:t>
            </w:r>
          </w:p>
          <w:p w14:paraId="4851CD3A" w14:textId="77777777" w:rsidR="00BB55C5" w:rsidRPr="00985D2A" w:rsidRDefault="00BB55C5" w:rsidP="00BB55C5">
            <w:pPr>
              <w:rPr>
                <w:sz w:val="20"/>
                <w:szCs w:val="20"/>
              </w:rPr>
            </w:pPr>
          </w:p>
        </w:tc>
      </w:tr>
      <w:tr w:rsidR="00BB55C5" w:rsidRPr="00985D2A" w14:paraId="3C16C459" w14:textId="77777777" w:rsidTr="00DE7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85" w:type="pct"/>
        </w:trPr>
        <w:tc>
          <w:tcPr>
            <w:tcW w:w="2297" w:type="pct"/>
            <w:gridSpan w:val="2"/>
            <w:tcBorders>
              <w:top w:val="single" w:sz="4" w:space="0" w:color="auto"/>
              <w:left w:val="single" w:sz="4" w:space="0" w:color="auto"/>
              <w:bottom w:val="single" w:sz="4" w:space="0" w:color="auto"/>
              <w:right w:val="single" w:sz="4" w:space="0" w:color="auto"/>
            </w:tcBorders>
            <w:hideMark/>
          </w:tcPr>
          <w:p w14:paraId="42E9C0A3" w14:textId="39F6DF09" w:rsidR="00BB55C5" w:rsidRPr="00985D2A" w:rsidRDefault="00BB55C5" w:rsidP="00BB55C5">
            <w:pPr>
              <w:pStyle w:val="ListParagraph"/>
              <w:numPr>
                <w:ilvl w:val="0"/>
                <w:numId w:val="25"/>
              </w:numPr>
              <w:rPr>
                <w:sz w:val="20"/>
                <w:szCs w:val="20"/>
              </w:rPr>
            </w:pPr>
            <w:r w:rsidRPr="00985D2A">
              <w:rPr>
                <w:sz w:val="20"/>
                <w:szCs w:val="20"/>
              </w:rPr>
              <w:t xml:space="preserve">Are there reference materials related to the </w:t>
            </w:r>
            <w:r w:rsidR="005232ED" w:rsidRPr="00985D2A">
              <w:rPr>
                <w:sz w:val="20"/>
                <w:szCs w:val="20"/>
              </w:rPr>
              <w:t xml:space="preserve">eIC </w:t>
            </w:r>
            <w:r w:rsidRPr="00985D2A">
              <w:rPr>
                <w:sz w:val="20"/>
                <w:szCs w:val="20"/>
              </w:rPr>
              <w:t>tool</w:t>
            </w:r>
            <w:r w:rsidR="00155AD8" w:rsidRPr="00985D2A">
              <w:rPr>
                <w:sz w:val="20"/>
                <w:szCs w:val="20"/>
              </w:rPr>
              <w:t>,</w:t>
            </w:r>
            <w:r w:rsidR="005232ED" w:rsidRPr="00985D2A">
              <w:rPr>
                <w:sz w:val="20"/>
                <w:szCs w:val="20"/>
              </w:rPr>
              <w:t xml:space="preserve"> Mobile App</w:t>
            </w:r>
            <w:r w:rsidR="00155AD8" w:rsidRPr="00985D2A">
              <w:rPr>
                <w:sz w:val="20"/>
                <w:szCs w:val="20"/>
              </w:rPr>
              <w:t>, or Online Platform</w:t>
            </w:r>
            <w:r w:rsidRPr="00985D2A">
              <w:rPr>
                <w:sz w:val="20"/>
                <w:szCs w:val="20"/>
              </w:rPr>
              <w:t xml:space="preserve">? </w:t>
            </w:r>
            <w:r w:rsidR="005232ED" w:rsidRPr="00985D2A">
              <w:rPr>
                <w:sz w:val="20"/>
                <w:szCs w:val="20"/>
              </w:rPr>
              <w:t xml:space="preserve"> </w:t>
            </w:r>
          </w:p>
          <w:p w14:paraId="1C900914" w14:textId="16A70C57" w:rsidR="00BB55C5" w:rsidRPr="00985D2A" w:rsidRDefault="00AA465A" w:rsidP="005232ED">
            <w:pPr>
              <w:rPr>
                <w:sz w:val="20"/>
                <w:szCs w:val="20"/>
              </w:rPr>
            </w:pPr>
            <w:r w:rsidRPr="00985D2A">
              <w:rPr>
                <w:i/>
                <w:color w:val="993300"/>
                <w:sz w:val="20"/>
                <w:szCs w:val="20"/>
              </w:rPr>
              <w:t>[</w:t>
            </w:r>
            <w:r w:rsidR="005232ED" w:rsidRPr="00985D2A">
              <w:rPr>
                <w:i/>
                <w:color w:val="993300"/>
                <w:sz w:val="20"/>
                <w:szCs w:val="20"/>
              </w:rPr>
              <w:t xml:space="preserve">Reference materials can be the Protocol or any other documents that provides a </w:t>
            </w:r>
            <w:r w:rsidR="00BB55C5" w:rsidRPr="00985D2A">
              <w:rPr>
                <w:i/>
                <w:color w:val="993300"/>
                <w:sz w:val="20"/>
                <w:szCs w:val="20"/>
              </w:rPr>
              <w:t>description of tool</w:t>
            </w:r>
            <w:r w:rsidR="005232ED" w:rsidRPr="00985D2A">
              <w:rPr>
                <w:i/>
                <w:color w:val="993300"/>
                <w:sz w:val="20"/>
                <w:szCs w:val="20"/>
              </w:rPr>
              <w:t>/app</w:t>
            </w:r>
            <w:r w:rsidR="00BB55C5" w:rsidRPr="00985D2A">
              <w:rPr>
                <w:i/>
                <w:color w:val="993300"/>
                <w:sz w:val="20"/>
                <w:szCs w:val="20"/>
              </w:rPr>
              <w:t>, step-by-step screenshots, user agreements, etc.</w:t>
            </w:r>
            <w:r w:rsidRPr="00985D2A">
              <w:rPr>
                <w:i/>
                <w:color w:val="993300"/>
                <w:sz w:val="20"/>
                <w:szCs w:val="20"/>
              </w:rPr>
              <w:t>]</w:t>
            </w:r>
          </w:p>
        </w:tc>
        <w:tc>
          <w:tcPr>
            <w:tcW w:w="2418" w:type="pct"/>
            <w:tcBorders>
              <w:top w:val="single" w:sz="4" w:space="0" w:color="auto"/>
              <w:left w:val="single" w:sz="4" w:space="0" w:color="auto"/>
              <w:bottom w:val="single" w:sz="4" w:space="0" w:color="auto"/>
              <w:right w:val="single" w:sz="4" w:space="0" w:color="auto"/>
            </w:tcBorders>
            <w:hideMark/>
          </w:tcPr>
          <w:p w14:paraId="5CB91244" w14:textId="1D066307"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BB55C5" w:rsidRPr="00985D2A">
              <w:rPr>
                <w:sz w:val="20"/>
                <w:szCs w:val="20"/>
              </w:rPr>
              <w:t xml:space="preserve">Yes, </w:t>
            </w:r>
            <w:r w:rsidR="0059444A" w:rsidRPr="00985D2A">
              <w:rPr>
                <w:sz w:val="20"/>
                <w:szCs w:val="20"/>
              </w:rPr>
              <w:t>Reference Material</w:t>
            </w:r>
            <w:r w:rsidR="00AA59D3" w:rsidRPr="00985D2A">
              <w:rPr>
                <w:sz w:val="20"/>
                <w:szCs w:val="20"/>
              </w:rPr>
              <w:t>(s)</w:t>
            </w:r>
            <w:r w:rsidR="00AA71A0" w:rsidRPr="00985D2A">
              <w:rPr>
                <w:sz w:val="20"/>
                <w:szCs w:val="20"/>
              </w:rPr>
              <w:t xml:space="preserve"> or URL</w:t>
            </w:r>
            <w:r w:rsidR="0059444A" w:rsidRPr="00985D2A">
              <w:rPr>
                <w:sz w:val="20"/>
                <w:szCs w:val="20"/>
              </w:rPr>
              <w:t xml:space="preserve">: </w:t>
            </w:r>
            <w:r w:rsidR="0059444A" w:rsidRPr="00985D2A">
              <w:rPr>
                <w:sz w:val="20"/>
                <w:szCs w:val="20"/>
              </w:rPr>
              <w:fldChar w:fldCharType="begin">
                <w:ffData>
                  <w:name w:val="Text1"/>
                  <w:enabled/>
                  <w:calcOnExit w:val="0"/>
                  <w:textInput/>
                </w:ffData>
              </w:fldChar>
            </w:r>
            <w:r w:rsidR="0059444A" w:rsidRPr="00985D2A">
              <w:rPr>
                <w:sz w:val="20"/>
                <w:szCs w:val="20"/>
              </w:rPr>
              <w:instrText xml:space="preserve"> FORMTEXT </w:instrText>
            </w:r>
            <w:r w:rsidR="0059444A" w:rsidRPr="00D569B9">
              <w:rPr>
                <w:sz w:val="20"/>
                <w:szCs w:val="20"/>
              </w:rPr>
            </w:r>
            <w:r w:rsidR="0059444A" w:rsidRPr="00D569B9">
              <w:rPr>
                <w:sz w:val="20"/>
                <w:szCs w:val="20"/>
              </w:rPr>
              <w:fldChar w:fldCharType="separate"/>
            </w:r>
            <w:r w:rsidR="0059444A" w:rsidRPr="00985D2A">
              <w:rPr>
                <w:noProof/>
                <w:sz w:val="20"/>
                <w:szCs w:val="20"/>
              </w:rPr>
              <w:t> </w:t>
            </w:r>
            <w:r w:rsidR="0059444A" w:rsidRPr="00985D2A">
              <w:rPr>
                <w:noProof/>
                <w:sz w:val="20"/>
                <w:szCs w:val="20"/>
              </w:rPr>
              <w:t> </w:t>
            </w:r>
            <w:r w:rsidR="0059444A" w:rsidRPr="00985D2A">
              <w:rPr>
                <w:noProof/>
                <w:sz w:val="20"/>
                <w:szCs w:val="20"/>
              </w:rPr>
              <w:t> </w:t>
            </w:r>
            <w:r w:rsidR="0059444A" w:rsidRPr="00985D2A">
              <w:rPr>
                <w:noProof/>
                <w:sz w:val="20"/>
                <w:szCs w:val="20"/>
              </w:rPr>
              <w:t> </w:t>
            </w:r>
            <w:r w:rsidR="0059444A" w:rsidRPr="00985D2A">
              <w:rPr>
                <w:noProof/>
                <w:sz w:val="20"/>
                <w:szCs w:val="20"/>
              </w:rPr>
              <w:t> </w:t>
            </w:r>
            <w:r w:rsidR="0059444A" w:rsidRPr="00F0046A">
              <w:rPr>
                <w:sz w:val="20"/>
                <w:szCs w:val="20"/>
              </w:rPr>
              <w:fldChar w:fldCharType="end"/>
            </w:r>
          </w:p>
          <w:p w14:paraId="42FE97EA" w14:textId="64FC53AA"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Gothic"/>
                <w:sz w:val="20"/>
                <w:szCs w:val="20"/>
              </w:rPr>
              <w:t xml:space="preserve"> </w:t>
            </w:r>
            <w:r w:rsidR="00BB55C5" w:rsidRPr="00985D2A">
              <w:rPr>
                <w:sz w:val="20"/>
                <w:szCs w:val="20"/>
              </w:rPr>
              <w:t>No</w:t>
            </w:r>
          </w:p>
        </w:tc>
      </w:tr>
    </w:tbl>
    <w:p w14:paraId="50776A17" w14:textId="0AAE0D9B" w:rsidR="00036EB4" w:rsidRPr="00985D2A" w:rsidRDefault="00036EB4" w:rsidP="00150250">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94"/>
      </w:tblGrid>
      <w:tr w:rsidR="003E5BA9" w:rsidRPr="00985D2A" w14:paraId="28098729" w14:textId="77777777" w:rsidTr="00737D16">
        <w:trPr>
          <w:trHeight w:val="339"/>
        </w:trPr>
        <w:tc>
          <w:tcPr>
            <w:tcW w:w="5000" w:type="pct"/>
            <w:shd w:val="clear" w:color="auto" w:fill="FBD4B4" w:themeFill="accent6" w:themeFillTint="66"/>
          </w:tcPr>
          <w:p w14:paraId="2C1637B8" w14:textId="7B4CA78D" w:rsidR="003E5BA9" w:rsidRPr="00985D2A" w:rsidRDefault="003E5BA9" w:rsidP="00737D16">
            <w:pPr>
              <w:rPr>
                <w:b/>
                <w:i/>
                <w:sz w:val="20"/>
                <w:szCs w:val="20"/>
              </w:rPr>
            </w:pPr>
            <w:r w:rsidRPr="00985D2A">
              <w:rPr>
                <w:b/>
                <w:sz w:val="20"/>
                <w:szCs w:val="20"/>
              </w:rPr>
              <w:t>Item 2: Does the study have a</w:t>
            </w:r>
            <w:r w:rsidR="0089466A" w:rsidRPr="00985D2A">
              <w:rPr>
                <w:b/>
                <w:sz w:val="20"/>
                <w:szCs w:val="20"/>
              </w:rPr>
              <w:t xml:space="preserve"> pending or</w:t>
            </w:r>
            <w:r w:rsidR="0056124A" w:rsidRPr="00985D2A">
              <w:rPr>
                <w:b/>
                <w:sz w:val="20"/>
                <w:szCs w:val="20"/>
              </w:rPr>
              <w:t xml:space="preserve"> approved</w:t>
            </w:r>
            <w:r w:rsidRPr="00985D2A">
              <w:rPr>
                <w:b/>
                <w:sz w:val="20"/>
                <w:szCs w:val="20"/>
              </w:rPr>
              <w:t xml:space="preserve"> Data Acquisition</w:t>
            </w:r>
            <w:r w:rsidR="000157BC" w:rsidRPr="00985D2A">
              <w:rPr>
                <w:b/>
                <w:sz w:val="20"/>
                <w:szCs w:val="20"/>
              </w:rPr>
              <w:t>, Acc</w:t>
            </w:r>
            <w:r w:rsidRPr="00985D2A">
              <w:rPr>
                <w:b/>
                <w:sz w:val="20"/>
                <w:szCs w:val="20"/>
              </w:rPr>
              <w:t xml:space="preserve">ess, Use and Release Request </w:t>
            </w:r>
            <w:r w:rsidR="0056124A" w:rsidRPr="00985D2A">
              <w:rPr>
                <w:b/>
                <w:sz w:val="20"/>
                <w:szCs w:val="20"/>
              </w:rPr>
              <w:t>(</w:t>
            </w:r>
            <w:hyperlink r:id="rId9" w:history="1">
              <w:r w:rsidR="0056124A" w:rsidRPr="00D569B9">
                <w:rPr>
                  <w:rStyle w:val="Hyperlink"/>
                  <w:b/>
                  <w:sz w:val="20"/>
                  <w:szCs w:val="20"/>
                </w:rPr>
                <w:t xml:space="preserve">DAUR) </w:t>
              </w:r>
              <w:r w:rsidRPr="00D569B9">
                <w:rPr>
                  <w:rStyle w:val="Hyperlink"/>
                  <w:b/>
                  <w:sz w:val="20"/>
                  <w:szCs w:val="20"/>
                </w:rPr>
                <w:t>Form</w:t>
              </w:r>
            </w:hyperlink>
            <w:r w:rsidR="00737D16" w:rsidRPr="00985D2A">
              <w:rPr>
                <w:b/>
                <w:sz w:val="20"/>
                <w:szCs w:val="20"/>
              </w:rPr>
              <w:t>?</w:t>
            </w:r>
            <w:r w:rsidRPr="00985D2A">
              <w:rPr>
                <w:b/>
                <w:i/>
                <w:sz w:val="20"/>
                <w:szCs w:val="20"/>
              </w:rPr>
              <w:t xml:space="preserve"> </w:t>
            </w:r>
          </w:p>
          <w:p w14:paraId="587276C9" w14:textId="5CB56DA0" w:rsidR="0056124A" w:rsidRPr="00985D2A" w:rsidRDefault="0056124A" w:rsidP="00737D16">
            <w:pPr>
              <w:rPr>
                <w:b/>
                <w:i/>
                <w:sz w:val="20"/>
                <w:szCs w:val="20"/>
              </w:rPr>
            </w:pPr>
            <w:r w:rsidRPr="00985D2A">
              <w:rPr>
                <w:i/>
                <w:color w:val="993300"/>
                <w:sz w:val="20"/>
                <w:szCs w:val="20"/>
              </w:rPr>
              <w:t>This for</w:t>
            </w:r>
            <w:r w:rsidR="005506B6" w:rsidRPr="00985D2A">
              <w:rPr>
                <w:i/>
                <w:color w:val="993300"/>
                <w:sz w:val="20"/>
                <w:szCs w:val="20"/>
              </w:rPr>
              <w:t>m is</w:t>
            </w:r>
            <w:r w:rsidRPr="00985D2A">
              <w:rPr>
                <w:i/>
                <w:color w:val="993300"/>
                <w:sz w:val="20"/>
                <w:szCs w:val="20"/>
              </w:rPr>
              <w:t xml:space="preserve"> </w:t>
            </w:r>
            <w:r w:rsidR="00625B0D" w:rsidRPr="00985D2A">
              <w:rPr>
                <w:i/>
                <w:color w:val="993300"/>
                <w:sz w:val="20"/>
                <w:szCs w:val="20"/>
              </w:rPr>
              <w:t xml:space="preserve">required for review and approval by the </w:t>
            </w:r>
            <w:r w:rsidRPr="00985D2A">
              <w:rPr>
                <w:i/>
                <w:color w:val="993300"/>
                <w:sz w:val="20"/>
                <w:szCs w:val="20"/>
              </w:rPr>
              <w:t>UT</w:t>
            </w:r>
            <w:r w:rsidR="00625B0D" w:rsidRPr="00985D2A">
              <w:rPr>
                <w:i/>
                <w:color w:val="993300"/>
                <w:sz w:val="20"/>
                <w:szCs w:val="20"/>
              </w:rPr>
              <w:t xml:space="preserve"> Health San Antonio</w:t>
            </w:r>
            <w:r w:rsidRPr="00985D2A">
              <w:rPr>
                <w:i/>
                <w:color w:val="993300"/>
                <w:sz w:val="20"/>
                <w:szCs w:val="20"/>
              </w:rPr>
              <w:t xml:space="preserve"> Patient Data Governance Committee (PDG</w:t>
            </w:r>
            <w:r w:rsidR="00625B0D" w:rsidRPr="00985D2A">
              <w:rPr>
                <w:i/>
                <w:color w:val="993300"/>
                <w:sz w:val="20"/>
                <w:szCs w:val="20"/>
              </w:rPr>
              <w:t xml:space="preserve">C) when </w:t>
            </w:r>
            <w:r w:rsidR="0089466A" w:rsidRPr="00985D2A">
              <w:rPr>
                <w:i/>
                <w:color w:val="993300"/>
                <w:sz w:val="20"/>
                <w:szCs w:val="20"/>
              </w:rPr>
              <w:t>there is n</w:t>
            </w:r>
            <w:r w:rsidR="002D1EF1" w:rsidRPr="00985D2A">
              <w:rPr>
                <w:i/>
                <w:color w:val="993300"/>
                <w:sz w:val="20"/>
                <w:szCs w:val="20"/>
              </w:rPr>
              <w:t xml:space="preserve">ew acquisition, access, use or release of sensitive </w:t>
            </w:r>
            <w:r w:rsidR="0089466A" w:rsidRPr="00985D2A">
              <w:rPr>
                <w:i/>
                <w:color w:val="993300"/>
                <w:sz w:val="20"/>
                <w:szCs w:val="20"/>
              </w:rPr>
              <w:t>and/</w:t>
            </w:r>
            <w:r w:rsidR="002D1EF1" w:rsidRPr="00985D2A">
              <w:rPr>
                <w:i/>
                <w:color w:val="993300"/>
                <w:sz w:val="20"/>
                <w:szCs w:val="20"/>
              </w:rPr>
              <w:t>or identifiable information</w:t>
            </w:r>
            <w:r w:rsidR="0089466A" w:rsidRPr="00985D2A">
              <w:rPr>
                <w:i/>
                <w:color w:val="993300"/>
                <w:sz w:val="20"/>
                <w:szCs w:val="20"/>
              </w:rPr>
              <w:t xml:space="preserve"> associated with external entities</w:t>
            </w:r>
            <w:r w:rsidR="002D1EF1" w:rsidRPr="00985D2A">
              <w:rPr>
                <w:i/>
                <w:color w:val="993300"/>
                <w:sz w:val="20"/>
                <w:szCs w:val="20"/>
              </w:rPr>
              <w:t xml:space="preserve"> outside Treatment-Payment-Operations</w:t>
            </w:r>
            <w:r w:rsidR="0089466A" w:rsidRPr="00985D2A">
              <w:rPr>
                <w:i/>
                <w:color w:val="993300"/>
                <w:sz w:val="20"/>
                <w:szCs w:val="20"/>
              </w:rPr>
              <w:t xml:space="preserve"> or under a HIPAA waiver for research protocols</w:t>
            </w:r>
            <w:r w:rsidR="00625B0D" w:rsidRPr="00985D2A">
              <w:rPr>
                <w:i/>
                <w:color w:val="993300"/>
                <w:sz w:val="20"/>
                <w:szCs w:val="20"/>
              </w:rPr>
              <w:t xml:space="preserve">.  </w:t>
            </w:r>
          </w:p>
          <w:p w14:paraId="5D23232E" w14:textId="38E58EAC" w:rsidR="003E5BA9" w:rsidRPr="00985D2A" w:rsidRDefault="003E5BA9" w:rsidP="00737D16">
            <w:pPr>
              <w:rPr>
                <w:sz w:val="20"/>
                <w:szCs w:val="20"/>
              </w:rPr>
            </w:pPr>
          </w:p>
        </w:tc>
      </w:tr>
      <w:tr w:rsidR="003E5BA9" w:rsidRPr="00985D2A" w14:paraId="7D55A1DE" w14:textId="77777777" w:rsidTr="00737D16">
        <w:trPr>
          <w:trHeight w:val="798"/>
        </w:trPr>
        <w:tc>
          <w:tcPr>
            <w:tcW w:w="5000" w:type="pct"/>
            <w:shd w:val="clear" w:color="auto" w:fill="auto"/>
          </w:tcPr>
          <w:p w14:paraId="32C1F1FE" w14:textId="359F888A" w:rsidR="003E5BA9" w:rsidRPr="00985D2A" w:rsidRDefault="00737D16" w:rsidP="003E5BA9">
            <w:pPr>
              <w:rPr>
                <w:i/>
                <w:color w:val="993300"/>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3E5BA9" w:rsidRPr="00985D2A">
              <w:rPr>
                <w:sz w:val="20"/>
                <w:szCs w:val="20"/>
              </w:rPr>
              <w:t>Yes</w:t>
            </w:r>
            <w:r w:rsidR="0089466A" w:rsidRPr="00985D2A">
              <w:rPr>
                <w:sz w:val="20"/>
                <w:szCs w:val="20"/>
              </w:rPr>
              <w:t>, study has been approved by PDGC and approved DAUR form is attached</w:t>
            </w:r>
            <w:r w:rsidR="003E5BA9" w:rsidRPr="00985D2A">
              <w:rPr>
                <w:sz w:val="20"/>
                <w:szCs w:val="20"/>
              </w:rPr>
              <w:t xml:space="preserve"> </w:t>
            </w:r>
            <w:r w:rsidR="003E5BA9" w:rsidRPr="00985D2A">
              <w:rPr>
                <w:i/>
                <w:color w:val="993300"/>
                <w:sz w:val="20"/>
                <w:szCs w:val="20"/>
              </w:rPr>
              <w:t>Skip to item 10</w:t>
            </w:r>
          </w:p>
          <w:p w14:paraId="3C61E744" w14:textId="5689A1F6" w:rsidR="0089466A" w:rsidRPr="00D569B9" w:rsidRDefault="0089466A" w:rsidP="003E5BA9">
            <w:pPr>
              <w:rPr>
                <w:i/>
                <w:color w:val="993300"/>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Pr="00985D2A">
              <w:rPr>
                <w:sz w:val="20"/>
                <w:szCs w:val="20"/>
              </w:rPr>
              <w:t xml:space="preserve">Yes, study is currently under review by PDGC and the approved DAUR form is pending </w:t>
            </w:r>
            <w:r w:rsidRPr="00985D2A">
              <w:rPr>
                <w:i/>
                <w:color w:val="993300"/>
                <w:sz w:val="20"/>
                <w:szCs w:val="20"/>
              </w:rPr>
              <w:t>Skip to item 10</w:t>
            </w:r>
          </w:p>
          <w:p w14:paraId="1E42A236" w14:textId="2F222CFF" w:rsidR="003E5BA9"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3E5BA9" w:rsidRPr="00985D2A">
              <w:rPr>
                <w:sz w:val="20"/>
                <w:szCs w:val="20"/>
              </w:rPr>
              <w:t xml:space="preserve">No </w:t>
            </w:r>
            <w:r w:rsidR="003E5BA9" w:rsidRPr="00985D2A">
              <w:rPr>
                <w:i/>
                <w:color w:val="993300"/>
                <w:sz w:val="20"/>
                <w:szCs w:val="20"/>
              </w:rPr>
              <w:t>Continue on to Item 3</w:t>
            </w:r>
          </w:p>
        </w:tc>
      </w:tr>
    </w:tbl>
    <w:p w14:paraId="524CB791" w14:textId="431059E8" w:rsidR="003E5BA9" w:rsidRPr="00985D2A" w:rsidRDefault="003E5BA9" w:rsidP="00150250">
      <w:pPr>
        <w:tabs>
          <w:tab w:val="left" w:pos="6660"/>
        </w:tabs>
        <w:outlineLvl w:val="0"/>
        <w:rPr>
          <w:b/>
          <w:sz w:val="20"/>
          <w:szCs w:val="20"/>
        </w:rPr>
      </w:pPr>
    </w:p>
    <w:p w14:paraId="65560301" w14:textId="77777777" w:rsidR="003E5BA9" w:rsidRPr="00985D2A" w:rsidRDefault="003E5BA9" w:rsidP="00150250">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7959"/>
      </w:tblGrid>
      <w:tr w:rsidR="00391C9D" w:rsidRPr="00985D2A" w14:paraId="38A99C72" w14:textId="77777777" w:rsidTr="00737D16">
        <w:trPr>
          <w:trHeight w:val="798"/>
        </w:trPr>
        <w:tc>
          <w:tcPr>
            <w:tcW w:w="1096" w:type="pct"/>
            <w:shd w:val="clear" w:color="auto" w:fill="FBD4B4" w:themeFill="accent6" w:themeFillTint="66"/>
          </w:tcPr>
          <w:p w14:paraId="102DD371" w14:textId="1C0A74A5" w:rsidR="009C0DDF" w:rsidRPr="00985D2A" w:rsidRDefault="00391C9D" w:rsidP="00AA465A">
            <w:pPr>
              <w:rPr>
                <w:b/>
                <w:i/>
                <w:sz w:val="20"/>
                <w:szCs w:val="20"/>
              </w:rPr>
            </w:pPr>
            <w:r w:rsidRPr="00985D2A">
              <w:rPr>
                <w:b/>
                <w:sz w:val="20"/>
                <w:szCs w:val="20"/>
              </w:rPr>
              <w:t xml:space="preserve">Item </w:t>
            </w:r>
            <w:r w:rsidR="003E5BA9" w:rsidRPr="00985D2A">
              <w:rPr>
                <w:b/>
                <w:sz w:val="20"/>
                <w:szCs w:val="20"/>
              </w:rPr>
              <w:t>3</w:t>
            </w:r>
            <w:r w:rsidR="0022378D" w:rsidRPr="00985D2A">
              <w:rPr>
                <w:b/>
                <w:sz w:val="20"/>
                <w:szCs w:val="20"/>
              </w:rPr>
              <w:t>:</w:t>
            </w:r>
            <w:r w:rsidRPr="00985D2A">
              <w:rPr>
                <w:b/>
                <w:sz w:val="20"/>
                <w:szCs w:val="20"/>
              </w:rPr>
              <w:t xml:space="preserve"> </w:t>
            </w:r>
            <w:r w:rsidR="009C0DDF" w:rsidRPr="00985D2A">
              <w:rPr>
                <w:b/>
                <w:sz w:val="20"/>
                <w:szCs w:val="20"/>
              </w:rPr>
              <w:t>What information will be recorded?</w:t>
            </w:r>
            <w:r w:rsidR="009C0DDF" w:rsidRPr="00985D2A">
              <w:rPr>
                <w:b/>
                <w:i/>
                <w:sz w:val="20"/>
                <w:szCs w:val="20"/>
              </w:rPr>
              <w:t xml:space="preserve"> </w:t>
            </w:r>
          </w:p>
          <w:p w14:paraId="49155CC8" w14:textId="77777777" w:rsidR="00391C9D" w:rsidRPr="00985D2A" w:rsidRDefault="009C0DDF" w:rsidP="00AA465A">
            <w:pPr>
              <w:rPr>
                <w:i/>
                <w:sz w:val="20"/>
                <w:szCs w:val="20"/>
              </w:rPr>
            </w:pPr>
            <w:r w:rsidRPr="00985D2A">
              <w:rPr>
                <w:i/>
                <w:color w:val="993300"/>
                <w:sz w:val="20"/>
                <w:szCs w:val="20"/>
              </w:rPr>
              <w:t>[Select all that apply]</w:t>
            </w:r>
          </w:p>
        </w:tc>
        <w:tc>
          <w:tcPr>
            <w:tcW w:w="3904" w:type="pct"/>
          </w:tcPr>
          <w:p w14:paraId="5395507A" w14:textId="4EE621AA" w:rsidR="009C0DDF" w:rsidRPr="00985D2A" w:rsidRDefault="00737D16" w:rsidP="009C0DD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9C0DDF" w:rsidRPr="00985D2A">
              <w:rPr>
                <w:sz w:val="20"/>
                <w:szCs w:val="20"/>
              </w:rPr>
              <w:t>Protected Health Information (PHI)</w:t>
            </w:r>
            <w:r w:rsidR="00F7257F" w:rsidRPr="00985D2A">
              <w:rPr>
                <w:sz w:val="20"/>
                <w:szCs w:val="20"/>
              </w:rPr>
              <w:t xml:space="preserve"> </w:t>
            </w:r>
            <w:r w:rsidR="00926D60" w:rsidRPr="00985D2A">
              <w:rPr>
                <w:sz w:val="20"/>
                <w:szCs w:val="20"/>
              </w:rPr>
              <w:t>–</w:t>
            </w:r>
            <w:r w:rsidR="00F7257F" w:rsidRPr="00985D2A">
              <w:rPr>
                <w:sz w:val="20"/>
                <w:szCs w:val="20"/>
              </w:rPr>
              <w:t xml:space="preserve"> include the developer in the HIPAA Authorization</w:t>
            </w:r>
          </w:p>
          <w:p w14:paraId="223D40C6" w14:textId="2136C005" w:rsidR="009C0DDF" w:rsidRPr="00985D2A" w:rsidRDefault="00737D16" w:rsidP="009C0DD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473E40" w:rsidRPr="00985D2A">
              <w:rPr>
                <w:sz w:val="20"/>
                <w:szCs w:val="20"/>
              </w:rPr>
              <w:t>P</w:t>
            </w:r>
            <w:r w:rsidR="009C0DDF" w:rsidRPr="00985D2A">
              <w:rPr>
                <w:sz w:val="20"/>
                <w:szCs w:val="20"/>
              </w:rPr>
              <w:t>rivate Identifiable Information (PII)</w:t>
            </w:r>
            <w:r w:rsidR="00F7257F" w:rsidRPr="00985D2A">
              <w:rPr>
                <w:sz w:val="20"/>
                <w:szCs w:val="20"/>
              </w:rPr>
              <w:t xml:space="preserve"> - include the developer in the HIPAA Authorization</w:t>
            </w:r>
          </w:p>
          <w:p w14:paraId="22EAA75A" w14:textId="55DECE3E" w:rsidR="009C0DDF" w:rsidRPr="00985D2A" w:rsidRDefault="00737D16" w:rsidP="009C0DD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9C0DDF" w:rsidRPr="00985D2A">
              <w:rPr>
                <w:sz w:val="20"/>
                <w:szCs w:val="20"/>
              </w:rPr>
              <w:t>Student Identifiable Information (SII)</w:t>
            </w:r>
            <w:r w:rsidR="00F7257F" w:rsidRPr="00985D2A">
              <w:rPr>
                <w:sz w:val="20"/>
                <w:szCs w:val="20"/>
              </w:rPr>
              <w:t xml:space="preserve"> - include the developer in the HIPAA Authorization</w:t>
            </w:r>
          </w:p>
          <w:p w14:paraId="1F22DCBF" w14:textId="64231ADC" w:rsidR="009C0DDF" w:rsidRPr="00985D2A" w:rsidRDefault="00737D16" w:rsidP="009C0DD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9C0DDF" w:rsidRPr="00985D2A">
              <w:rPr>
                <w:sz w:val="20"/>
                <w:szCs w:val="20"/>
              </w:rPr>
              <w:t>Credit Card Data</w:t>
            </w:r>
            <w:r w:rsidR="00F7257F" w:rsidRPr="00985D2A">
              <w:rPr>
                <w:sz w:val="20"/>
                <w:szCs w:val="20"/>
              </w:rPr>
              <w:t xml:space="preserve"> </w:t>
            </w:r>
          </w:p>
          <w:p w14:paraId="177B55F1" w14:textId="7CA84DB8" w:rsidR="00961E2C" w:rsidRPr="00985D2A" w:rsidRDefault="00737D16" w:rsidP="00F7257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9C0DDF" w:rsidRPr="00985D2A">
              <w:rPr>
                <w:sz w:val="20"/>
                <w:szCs w:val="20"/>
              </w:rPr>
              <w:t>Sensitive Digital/Proprietary Research Data</w:t>
            </w:r>
          </w:p>
          <w:p w14:paraId="279C77B8" w14:textId="1C958F75" w:rsidR="00391C9D" w:rsidRPr="00985D2A" w:rsidRDefault="00737D16" w:rsidP="00F7257F">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961E2C" w:rsidRPr="00985D2A">
              <w:rPr>
                <w:sz w:val="20"/>
                <w:szCs w:val="20"/>
              </w:rPr>
              <w:t xml:space="preserve">Other types of private information; Describe: </w:t>
            </w:r>
            <w:r w:rsidR="00961E2C" w:rsidRPr="00985D2A">
              <w:rPr>
                <w:sz w:val="20"/>
                <w:szCs w:val="20"/>
              </w:rPr>
              <w:fldChar w:fldCharType="begin">
                <w:ffData>
                  <w:name w:val=""/>
                  <w:enabled/>
                  <w:calcOnExit w:val="0"/>
                  <w:textInput/>
                </w:ffData>
              </w:fldChar>
            </w:r>
            <w:r w:rsidR="00961E2C" w:rsidRPr="00985D2A">
              <w:rPr>
                <w:sz w:val="20"/>
                <w:szCs w:val="20"/>
              </w:rPr>
              <w:instrText xml:space="preserve"> FORMTEXT </w:instrText>
            </w:r>
            <w:r w:rsidR="00961E2C" w:rsidRPr="00D569B9">
              <w:rPr>
                <w:sz w:val="20"/>
                <w:szCs w:val="20"/>
              </w:rPr>
            </w:r>
            <w:r w:rsidR="00961E2C" w:rsidRPr="00D569B9">
              <w:rPr>
                <w:sz w:val="20"/>
                <w:szCs w:val="20"/>
              </w:rPr>
              <w:fldChar w:fldCharType="separate"/>
            </w:r>
            <w:r w:rsidR="00961E2C" w:rsidRPr="00985D2A">
              <w:rPr>
                <w:noProof/>
                <w:sz w:val="20"/>
                <w:szCs w:val="20"/>
              </w:rPr>
              <w:t> </w:t>
            </w:r>
            <w:r w:rsidR="00961E2C" w:rsidRPr="00985D2A">
              <w:rPr>
                <w:noProof/>
                <w:sz w:val="20"/>
                <w:szCs w:val="20"/>
              </w:rPr>
              <w:t> </w:t>
            </w:r>
            <w:r w:rsidR="00961E2C" w:rsidRPr="00985D2A">
              <w:rPr>
                <w:noProof/>
                <w:sz w:val="20"/>
                <w:szCs w:val="20"/>
              </w:rPr>
              <w:t> </w:t>
            </w:r>
            <w:r w:rsidR="00961E2C" w:rsidRPr="00985D2A">
              <w:rPr>
                <w:noProof/>
                <w:sz w:val="20"/>
                <w:szCs w:val="20"/>
              </w:rPr>
              <w:t> </w:t>
            </w:r>
            <w:r w:rsidR="00961E2C" w:rsidRPr="00985D2A">
              <w:rPr>
                <w:noProof/>
                <w:sz w:val="20"/>
                <w:szCs w:val="20"/>
              </w:rPr>
              <w:t> </w:t>
            </w:r>
            <w:r w:rsidR="00961E2C" w:rsidRPr="00F0046A">
              <w:rPr>
                <w:sz w:val="20"/>
                <w:szCs w:val="20"/>
              </w:rPr>
              <w:fldChar w:fldCharType="end"/>
            </w:r>
          </w:p>
        </w:tc>
      </w:tr>
    </w:tbl>
    <w:p w14:paraId="5DE389A5" w14:textId="77777777" w:rsidR="004A4923" w:rsidRPr="00985D2A" w:rsidRDefault="004A4923" w:rsidP="00150250">
      <w:pPr>
        <w:tabs>
          <w:tab w:val="left" w:pos="6660"/>
        </w:tabs>
        <w:outlineLvl w:val="0"/>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2743"/>
        <w:gridCol w:w="7453"/>
      </w:tblGrid>
      <w:tr w:rsidR="0022378D" w:rsidRPr="00985D2A" w14:paraId="786F6C5E" w14:textId="77777777" w:rsidTr="00DE7050">
        <w:trPr>
          <w:trHeight w:val="510"/>
        </w:trPr>
        <w:tc>
          <w:tcPr>
            <w:tcW w:w="5000" w:type="pct"/>
            <w:gridSpan w:val="2"/>
            <w:shd w:val="clear" w:color="auto" w:fill="FBD4B4" w:themeFill="accent6" w:themeFillTint="66"/>
            <w:vAlign w:val="center"/>
          </w:tcPr>
          <w:p w14:paraId="77043B9A" w14:textId="3F6B7EBB" w:rsidR="0022378D" w:rsidRPr="00985D2A" w:rsidRDefault="0022378D" w:rsidP="00DE7050">
            <w:pPr>
              <w:tabs>
                <w:tab w:val="left" w:pos="2850"/>
              </w:tabs>
              <w:rPr>
                <w:b/>
                <w:sz w:val="20"/>
                <w:szCs w:val="20"/>
              </w:rPr>
            </w:pPr>
            <w:r w:rsidRPr="00985D2A">
              <w:rPr>
                <w:b/>
                <w:sz w:val="20"/>
                <w:szCs w:val="20"/>
              </w:rPr>
              <w:t>Item</w:t>
            </w:r>
            <w:r w:rsidR="001C19F0" w:rsidRPr="00985D2A">
              <w:rPr>
                <w:b/>
                <w:sz w:val="20"/>
                <w:szCs w:val="20"/>
              </w:rPr>
              <w:t xml:space="preserve"> </w:t>
            </w:r>
            <w:r w:rsidR="003E5BA9" w:rsidRPr="00985D2A">
              <w:rPr>
                <w:b/>
                <w:sz w:val="20"/>
                <w:szCs w:val="20"/>
              </w:rPr>
              <w:t>4</w:t>
            </w:r>
            <w:r w:rsidRPr="00985D2A">
              <w:rPr>
                <w:b/>
                <w:sz w:val="20"/>
                <w:szCs w:val="20"/>
              </w:rPr>
              <w:t>: Data Storage Plan</w:t>
            </w:r>
          </w:p>
        </w:tc>
      </w:tr>
      <w:tr w:rsidR="00EE3593" w:rsidRPr="00985D2A" w14:paraId="6E6C53F5" w14:textId="77777777" w:rsidTr="00737D16">
        <w:trPr>
          <w:trHeight w:val="1527"/>
        </w:trPr>
        <w:tc>
          <w:tcPr>
            <w:tcW w:w="1345" w:type="pct"/>
            <w:shd w:val="clear" w:color="auto" w:fill="FBD4B4" w:themeFill="accent6" w:themeFillTint="66"/>
            <w:vAlign w:val="center"/>
          </w:tcPr>
          <w:p w14:paraId="659D41DD" w14:textId="77777777" w:rsidR="00EE3593" w:rsidRPr="00985D2A" w:rsidRDefault="00EE3593" w:rsidP="00DE7050">
            <w:pPr>
              <w:widowControl w:val="0"/>
              <w:contextualSpacing/>
              <w:rPr>
                <w:sz w:val="20"/>
                <w:szCs w:val="20"/>
              </w:rPr>
            </w:pPr>
            <w:r w:rsidRPr="00985D2A">
              <w:rPr>
                <w:sz w:val="20"/>
                <w:szCs w:val="20"/>
              </w:rPr>
              <w:t xml:space="preserve">Where will </w:t>
            </w:r>
            <w:r w:rsidR="00FD4E7E" w:rsidRPr="00985D2A">
              <w:rPr>
                <w:sz w:val="20"/>
                <w:szCs w:val="20"/>
              </w:rPr>
              <w:t xml:space="preserve">recorded </w:t>
            </w:r>
            <w:r w:rsidRPr="00985D2A">
              <w:rPr>
                <w:sz w:val="20"/>
                <w:szCs w:val="20"/>
              </w:rPr>
              <w:t>data be stored?</w:t>
            </w:r>
          </w:p>
        </w:tc>
        <w:tc>
          <w:tcPr>
            <w:tcW w:w="3655" w:type="pct"/>
            <w:shd w:val="clear" w:color="auto" w:fill="auto"/>
            <w:vAlign w:val="center"/>
          </w:tcPr>
          <w:p w14:paraId="5CF4B4E4" w14:textId="7A4CE822" w:rsidR="00EE3593" w:rsidRPr="00985D2A" w:rsidRDefault="00737D16" w:rsidP="006602BA">
            <w:pPr>
              <w:rPr>
                <w:rFonts w:eastAsia="MS Mincho"/>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EE3593" w:rsidRPr="00985D2A">
              <w:rPr>
                <w:rFonts w:eastAsia="MS Mincho"/>
                <w:sz w:val="20"/>
                <w:szCs w:val="20"/>
              </w:rPr>
              <w:t>University Server</w:t>
            </w:r>
          </w:p>
          <w:p w14:paraId="32CC8777" w14:textId="2CEDE4D1" w:rsidR="00EE3593" w:rsidRPr="00985D2A" w:rsidRDefault="00737D16" w:rsidP="006602BA">
            <w:pPr>
              <w:rPr>
                <w:rFonts w:eastAsia="MS Mincho"/>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Pr="00D569B9">
              <w:rPr>
                <w:rFonts w:eastAsia="MS Mincho"/>
                <w:sz w:val="20"/>
                <w:szCs w:val="20"/>
              </w:rPr>
              <w:t xml:space="preserve"> </w:t>
            </w:r>
            <w:r w:rsidR="00EE3593" w:rsidRPr="00985D2A">
              <w:rPr>
                <w:rFonts w:eastAsia="MS Mincho"/>
                <w:sz w:val="20"/>
                <w:szCs w:val="20"/>
              </w:rPr>
              <w:t>Non-University Server</w:t>
            </w:r>
          </w:p>
          <w:p w14:paraId="6B75A4A3" w14:textId="77777777" w:rsidR="00EE3593" w:rsidRPr="00985D2A" w:rsidRDefault="00EE3593" w:rsidP="006602BA">
            <w:pPr>
              <w:rPr>
                <w:rFonts w:eastAsia="MS Mincho"/>
                <w:sz w:val="20"/>
                <w:szCs w:val="20"/>
              </w:rPr>
            </w:pPr>
            <w:r w:rsidRPr="00985D2A">
              <w:rPr>
                <w:rFonts w:eastAsia="MS Mincho"/>
                <w:sz w:val="20"/>
                <w:szCs w:val="20"/>
              </w:rPr>
              <w:t xml:space="preserve">     </w:t>
            </w:r>
            <w:r w:rsidRPr="00985D2A" w:rsidDel="00CC2DCB">
              <w:rPr>
                <w:rFonts w:eastAsia="MS Mincho"/>
                <w:sz w:val="20"/>
                <w:szCs w:val="20"/>
              </w:rPr>
              <w:t xml:space="preserve"> </w:t>
            </w:r>
            <w:r w:rsidRPr="00985D2A">
              <w:rPr>
                <w:rFonts w:eastAsia="MS Mincho"/>
                <w:sz w:val="20"/>
                <w:szCs w:val="20"/>
              </w:rPr>
              <w:t xml:space="preserve"> If data will be stored on a non-University server complete the following: </w:t>
            </w:r>
          </w:p>
          <w:p w14:paraId="1B39FB33" w14:textId="77777777" w:rsidR="00EE3593" w:rsidRPr="00985D2A" w:rsidRDefault="00EE3593" w:rsidP="006602BA">
            <w:pPr>
              <w:pStyle w:val="ListParagraph"/>
              <w:numPr>
                <w:ilvl w:val="0"/>
                <w:numId w:val="32"/>
              </w:numPr>
              <w:contextualSpacing w:val="0"/>
              <w:rPr>
                <w:rFonts w:eastAsia="MS Mincho"/>
                <w:sz w:val="20"/>
                <w:szCs w:val="20"/>
              </w:rPr>
            </w:pPr>
            <w:r w:rsidRPr="00985D2A">
              <w:rPr>
                <w:rFonts w:eastAsia="MS Mincho"/>
                <w:sz w:val="20"/>
                <w:szCs w:val="20"/>
              </w:rPr>
              <w:t xml:space="preserve">Describe connection and storage: </w:t>
            </w:r>
            <w:r w:rsidRPr="00985D2A">
              <w:rPr>
                <w:rFonts w:eastAsia="MS Mincho"/>
                <w:sz w:val="20"/>
                <w:szCs w:val="20"/>
              </w:rPr>
              <w:fldChar w:fldCharType="begin">
                <w:ffData>
                  <w:name w:val="Text1"/>
                  <w:enabled/>
                  <w:calcOnExit w:val="0"/>
                  <w:textInput/>
                </w:ffData>
              </w:fldChar>
            </w:r>
            <w:r w:rsidRPr="00985D2A">
              <w:rPr>
                <w:rFonts w:eastAsia="MS Mincho"/>
                <w:sz w:val="20"/>
                <w:szCs w:val="20"/>
              </w:rPr>
              <w:instrText xml:space="preserve"> FORMTEXT </w:instrText>
            </w:r>
            <w:r w:rsidRPr="00D569B9">
              <w:rPr>
                <w:rFonts w:eastAsia="MS Mincho"/>
                <w:sz w:val="20"/>
                <w:szCs w:val="20"/>
              </w:rPr>
            </w:r>
            <w:r w:rsidRPr="00D569B9">
              <w:rPr>
                <w:rFonts w:eastAsia="MS Mincho"/>
                <w:sz w:val="20"/>
                <w:szCs w:val="20"/>
              </w:rPr>
              <w:fldChar w:fldCharType="separate"/>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F0046A">
              <w:rPr>
                <w:rFonts w:eastAsia="MS Mincho"/>
                <w:sz w:val="20"/>
                <w:szCs w:val="20"/>
              </w:rPr>
              <w:fldChar w:fldCharType="end"/>
            </w:r>
          </w:p>
          <w:p w14:paraId="1A66A248" w14:textId="79C4A0B8" w:rsidR="00EE3593" w:rsidRPr="00985D2A" w:rsidRDefault="00EE3593" w:rsidP="006602BA">
            <w:pPr>
              <w:pStyle w:val="ListParagraph"/>
              <w:numPr>
                <w:ilvl w:val="0"/>
                <w:numId w:val="32"/>
              </w:numPr>
              <w:rPr>
                <w:rFonts w:eastAsia="MS Mincho"/>
                <w:sz w:val="20"/>
                <w:szCs w:val="20"/>
              </w:rPr>
            </w:pPr>
            <w:r w:rsidRPr="00985D2A">
              <w:rPr>
                <w:rFonts w:eastAsia="MS Mincho"/>
                <w:sz w:val="20"/>
                <w:szCs w:val="20"/>
              </w:rPr>
              <w:t xml:space="preserve">In what country is the server located: </w:t>
            </w:r>
            <w:r w:rsidRPr="00985D2A">
              <w:rPr>
                <w:rFonts w:eastAsia="MS Mincho"/>
                <w:sz w:val="20"/>
                <w:szCs w:val="20"/>
              </w:rPr>
              <w:fldChar w:fldCharType="begin">
                <w:ffData>
                  <w:name w:val="Text1"/>
                  <w:enabled/>
                  <w:calcOnExit w:val="0"/>
                  <w:textInput/>
                </w:ffData>
              </w:fldChar>
            </w:r>
            <w:r w:rsidRPr="00985D2A">
              <w:rPr>
                <w:rFonts w:eastAsia="MS Mincho"/>
                <w:sz w:val="20"/>
                <w:szCs w:val="20"/>
              </w:rPr>
              <w:instrText xml:space="preserve"> FORMTEXT </w:instrText>
            </w:r>
            <w:r w:rsidRPr="00D569B9">
              <w:rPr>
                <w:rFonts w:eastAsia="MS Mincho"/>
                <w:sz w:val="20"/>
                <w:szCs w:val="20"/>
              </w:rPr>
            </w:r>
            <w:r w:rsidRPr="00D569B9">
              <w:rPr>
                <w:rFonts w:eastAsia="MS Mincho"/>
                <w:sz w:val="20"/>
                <w:szCs w:val="20"/>
              </w:rPr>
              <w:fldChar w:fldCharType="separate"/>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985D2A">
              <w:rPr>
                <w:rFonts w:eastAsia="MS Mincho"/>
                <w:sz w:val="20"/>
                <w:szCs w:val="20"/>
              </w:rPr>
              <w:t> </w:t>
            </w:r>
            <w:r w:rsidRPr="00F0046A">
              <w:rPr>
                <w:rFonts w:eastAsia="MS Mincho"/>
                <w:sz w:val="20"/>
                <w:szCs w:val="20"/>
              </w:rPr>
              <w:fldChar w:fldCharType="end"/>
            </w:r>
            <w:r w:rsidRPr="00985D2A">
              <w:rPr>
                <w:rFonts w:eastAsia="MS Mincho"/>
                <w:sz w:val="20"/>
                <w:szCs w:val="20"/>
              </w:rPr>
              <w:t xml:space="preserve"> </w:t>
            </w:r>
          </w:p>
        </w:tc>
      </w:tr>
    </w:tbl>
    <w:p w14:paraId="126D4705" w14:textId="77777777" w:rsidR="0055771D" w:rsidRPr="00985D2A" w:rsidRDefault="0055771D" w:rsidP="0055771D">
      <w:pPr>
        <w:rPr>
          <w:sz w:val="20"/>
          <w:szCs w:val="20"/>
        </w:rPr>
      </w:pPr>
    </w:p>
    <w:tbl>
      <w:tblPr>
        <w:tblStyle w:val="TableGrid"/>
        <w:tblW w:w="5000" w:type="pct"/>
        <w:tblLook w:val="04A0" w:firstRow="1" w:lastRow="0" w:firstColumn="1" w:lastColumn="0" w:noHBand="0" w:noVBand="1"/>
      </w:tblPr>
      <w:tblGrid>
        <w:gridCol w:w="583"/>
        <w:gridCol w:w="4692"/>
        <w:gridCol w:w="4939"/>
      </w:tblGrid>
      <w:tr w:rsidR="00D30978" w:rsidRPr="00985D2A" w14:paraId="0D4A4028" w14:textId="77777777" w:rsidTr="0093151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4A451E" w14:textId="0288A4AF" w:rsidR="00D30978" w:rsidRPr="00985D2A" w:rsidRDefault="00D30978" w:rsidP="00000418">
            <w:pPr>
              <w:rPr>
                <w:b/>
                <w:sz w:val="20"/>
                <w:szCs w:val="20"/>
              </w:rPr>
            </w:pPr>
            <w:r w:rsidRPr="00985D2A">
              <w:rPr>
                <w:b/>
                <w:sz w:val="20"/>
                <w:szCs w:val="20"/>
              </w:rPr>
              <w:t xml:space="preserve">Item </w:t>
            </w:r>
            <w:r w:rsidR="003E5BA9" w:rsidRPr="00985D2A">
              <w:rPr>
                <w:b/>
                <w:sz w:val="20"/>
                <w:szCs w:val="20"/>
              </w:rPr>
              <w:t>5</w:t>
            </w:r>
            <w:r w:rsidRPr="00985D2A">
              <w:rPr>
                <w:b/>
                <w:sz w:val="20"/>
                <w:szCs w:val="20"/>
              </w:rPr>
              <w:t xml:space="preserve">:  Security </w:t>
            </w:r>
          </w:p>
        </w:tc>
      </w:tr>
      <w:tr w:rsidR="00D30978" w:rsidRPr="00985D2A" w14:paraId="29CDF663" w14:textId="77777777" w:rsidTr="00931519">
        <w:trPr>
          <w:cantSplit/>
        </w:trPr>
        <w:tc>
          <w:tcPr>
            <w:tcW w:w="2582" w:type="pct"/>
            <w:gridSpan w:val="2"/>
            <w:tcBorders>
              <w:top w:val="single" w:sz="4" w:space="0" w:color="auto"/>
              <w:left w:val="single" w:sz="4" w:space="0" w:color="auto"/>
              <w:bottom w:val="single" w:sz="4" w:space="0" w:color="auto"/>
              <w:right w:val="single" w:sz="4" w:space="0" w:color="auto"/>
            </w:tcBorders>
            <w:hideMark/>
          </w:tcPr>
          <w:p w14:paraId="748BF11B" w14:textId="77777777" w:rsidR="00D30978" w:rsidRPr="00985D2A" w:rsidRDefault="00D30978" w:rsidP="00931519">
            <w:pPr>
              <w:rPr>
                <w:b/>
                <w:sz w:val="20"/>
                <w:szCs w:val="20"/>
              </w:rPr>
            </w:pPr>
            <w:r w:rsidRPr="00985D2A">
              <w:rPr>
                <w:b/>
                <w:sz w:val="20"/>
                <w:szCs w:val="20"/>
              </w:rPr>
              <w:t xml:space="preserve">Describe the system security </w:t>
            </w:r>
          </w:p>
          <w:p w14:paraId="37AD89F3" w14:textId="77777777" w:rsidR="00D30978" w:rsidRPr="00985D2A" w:rsidRDefault="00D30978" w:rsidP="00931519">
            <w:pPr>
              <w:rPr>
                <w:i/>
                <w:sz w:val="20"/>
                <w:szCs w:val="20"/>
              </w:rPr>
            </w:pPr>
            <w:r w:rsidRPr="00985D2A">
              <w:rPr>
                <w:i/>
                <w:color w:val="993300"/>
                <w:sz w:val="20"/>
                <w:szCs w:val="20"/>
              </w:rPr>
              <w:t>(e.g. restricted access, methods to ensure confidentiality after consent obtained, etc.)</w:t>
            </w:r>
          </w:p>
        </w:tc>
        <w:tc>
          <w:tcPr>
            <w:tcW w:w="2418" w:type="pct"/>
            <w:tcBorders>
              <w:top w:val="single" w:sz="4" w:space="0" w:color="auto"/>
              <w:left w:val="single" w:sz="4" w:space="0" w:color="auto"/>
              <w:bottom w:val="single" w:sz="4" w:space="0" w:color="auto"/>
              <w:right w:val="single" w:sz="4" w:space="0" w:color="auto"/>
            </w:tcBorders>
            <w:hideMark/>
          </w:tcPr>
          <w:p w14:paraId="179213E9" w14:textId="1451D81D" w:rsidR="00D30978" w:rsidRPr="00985D2A" w:rsidRDefault="00737D16" w:rsidP="0093151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D30978" w:rsidRPr="00985D2A">
              <w:rPr>
                <w:sz w:val="20"/>
                <w:szCs w:val="20"/>
              </w:rPr>
              <w:t>See attached reference material</w:t>
            </w:r>
            <w:r w:rsidR="00AA59D3" w:rsidRPr="00985D2A">
              <w:rPr>
                <w:sz w:val="20"/>
                <w:szCs w:val="20"/>
              </w:rPr>
              <w:t xml:space="preserve">: </w:t>
            </w:r>
            <w:r w:rsidR="00AA59D3" w:rsidRPr="00985D2A">
              <w:rPr>
                <w:sz w:val="20"/>
                <w:szCs w:val="20"/>
              </w:rPr>
              <w:fldChar w:fldCharType="begin">
                <w:ffData>
                  <w:name w:val="Text1"/>
                  <w:enabled/>
                  <w:calcOnExit w:val="0"/>
                  <w:textInput/>
                </w:ffData>
              </w:fldChar>
            </w:r>
            <w:r w:rsidR="00AA59D3" w:rsidRPr="00985D2A">
              <w:rPr>
                <w:sz w:val="20"/>
                <w:szCs w:val="20"/>
              </w:rPr>
              <w:instrText xml:space="preserve"> FORMTEXT </w:instrText>
            </w:r>
            <w:r w:rsidR="00AA59D3" w:rsidRPr="00D569B9">
              <w:rPr>
                <w:sz w:val="20"/>
                <w:szCs w:val="20"/>
              </w:rPr>
            </w:r>
            <w:r w:rsidR="00AA59D3" w:rsidRPr="00D569B9">
              <w:rPr>
                <w:sz w:val="20"/>
                <w:szCs w:val="20"/>
              </w:rPr>
              <w:fldChar w:fldCharType="separate"/>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F0046A">
              <w:rPr>
                <w:sz w:val="20"/>
                <w:szCs w:val="20"/>
              </w:rPr>
              <w:fldChar w:fldCharType="end"/>
            </w:r>
            <w:r w:rsidR="00D30978" w:rsidRPr="00985D2A">
              <w:rPr>
                <w:sz w:val="20"/>
                <w:szCs w:val="20"/>
              </w:rPr>
              <w:t xml:space="preserve">, Section </w:t>
            </w:r>
            <w:r w:rsidR="00D30978" w:rsidRPr="00985D2A">
              <w:rPr>
                <w:sz w:val="20"/>
                <w:szCs w:val="20"/>
              </w:rPr>
              <w:fldChar w:fldCharType="begin">
                <w:ffData>
                  <w:name w:val="Text1"/>
                  <w:enabled/>
                  <w:calcOnExit w:val="0"/>
                  <w:textInput/>
                </w:ffData>
              </w:fldChar>
            </w:r>
            <w:r w:rsidR="00D30978" w:rsidRPr="00985D2A">
              <w:rPr>
                <w:sz w:val="20"/>
                <w:szCs w:val="20"/>
              </w:rPr>
              <w:instrText xml:space="preserve"> FORMTEXT </w:instrText>
            </w:r>
            <w:r w:rsidR="00D30978" w:rsidRPr="00D569B9">
              <w:rPr>
                <w:sz w:val="20"/>
                <w:szCs w:val="20"/>
              </w:rPr>
            </w:r>
            <w:r w:rsidR="00D30978" w:rsidRPr="00D569B9">
              <w:rPr>
                <w:sz w:val="20"/>
                <w:szCs w:val="20"/>
              </w:rPr>
              <w:fldChar w:fldCharType="separate"/>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F0046A">
              <w:rPr>
                <w:sz w:val="20"/>
                <w:szCs w:val="20"/>
              </w:rPr>
              <w:fldChar w:fldCharType="end"/>
            </w:r>
          </w:p>
          <w:p w14:paraId="5A1282F2" w14:textId="5BBA0203" w:rsidR="00D30978" w:rsidRPr="00985D2A" w:rsidRDefault="00737D16" w:rsidP="0093151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D30978" w:rsidRPr="00985D2A">
              <w:rPr>
                <w:sz w:val="20"/>
                <w:szCs w:val="20"/>
              </w:rPr>
              <w:t>Other</w:t>
            </w:r>
            <w:r w:rsidR="0059444A" w:rsidRPr="00985D2A">
              <w:rPr>
                <w:sz w:val="20"/>
                <w:szCs w:val="20"/>
              </w:rPr>
              <w:t>; Describe</w:t>
            </w:r>
            <w:r w:rsidR="00D30978" w:rsidRPr="00985D2A">
              <w:rPr>
                <w:sz w:val="20"/>
                <w:szCs w:val="20"/>
              </w:rPr>
              <w:t xml:space="preserve">: </w:t>
            </w:r>
            <w:r w:rsidR="00D30978" w:rsidRPr="00985D2A">
              <w:rPr>
                <w:sz w:val="20"/>
                <w:szCs w:val="20"/>
              </w:rPr>
              <w:fldChar w:fldCharType="begin">
                <w:ffData>
                  <w:name w:val="Text1"/>
                  <w:enabled/>
                  <w:calcOnExit w:val="0"/>
                  <w:textInput/>
                </w:ffData>
              </w:fldChar>
            </w:r>
            <w:r w:rsidR="00D30978" w:rsidRPr="00985D2A">
              <w:rPr>
                <w:sz w:val="20"/>
                <w:szCs w:val="20"/>
              </w:rPr>
              <w:instrText xml:space="preserve"> FORMTEXT </w:instrText>
            </w:r>
            <w:r w:rsidR="00D30978" w:rsidRPr="00D569B9">
              <w:rPr>
                <w:sz w:val="20"/>
                <w:szCs w:val="20"/>
              </w:rPr>
            </w:r>
            <w:r w:rsidR="00D30978" w:rsidRPr="00D569B9">
              <w:rPr>
                <w:sz w:val="20"/>
                <w:szCs w:val="20"/>
              </w:rPr>
              <w:fldChar w:fldCharType="separate"/>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985D2A">
              <w:rPr>
                <w:noProof/>
                <w:sz w:val="20"/>
                <w:szCs w:val="20"/>
              </w:rPr>
              <w:t> </w:t>
            </w:r>
            <w:r w:rsidR="00D30978" w:rsidRPr="00F0046A">
              <w:rPr>
                <w:sz w:val="20"/>
                <w:szCs w:val="20"/>
              </w:rPr>
              <w:fldChar w:fldCharType="end"/>
            </w:r>
          </w:p>
          <w:p w14:paraId="13366BB0" w14:textId="77777777" w:rsidR="00D30978" w:rsidRPr="00985D2A" w:rsidRDefault="00D30978" w:rsidP="00931519">
            <w:pPr>
              <w:rPr>
                <w:sz w:val="20"/>
                <w:szCs w:val="20"/>
              </w:rPr>
            </w:pPr>
          </w:p>
        </w:tc>
      </w:tr>
      <w:tr w:rsidR="00D30978" w:rsidRPr="00985D2A" w14:paraId="52C0E3A7" w14:textId="77777777" w:rsidTr="00931519">
        <w:trPr>
          <w:gridBefore w:val="1"/>
          <w:wBefore w:w="285" w:type="pct"/>
        </w:trPr>
        <w:tc>
          <w:tcPr>
            <w:tcW w:w="2297" w:type="pct"/>
            <w:tcBorders>
              <w:top w:val="single" w:sz="4" w:space="0" w:color="auto"/>
              <w:left w:val="single" w:sz="4" w:space="0" w:color="auto"/>
              <w:bottom w:val="single" w:sz="4" w:space="0" w:color="auto"/>
              <w:right w:val="single" w:sz="4" w:space="0" w:color="auto"/>
            </w:tcBorders>
            <w:hideMark/>
          </w:tcPr>
          <w:p w14:paraId="5D71F753" w14:textId="77777777" w:rsidR="00D30978" w:rsidRPr="00985D2A" w:rsidRDefault="00D30978" w:rsidP="00931519">
            <w:pPr>
              <w:rPr>
                <w:sz w:val="20"/>
                <w:szCs w:val="20"/>
              </w:rPr>
            </w:pPr>
            <w:r w:rsidRPr="00985D2A">
              <w:rPr>
                <w:sz w:val="20"/>
                <w:szCs w:val="20"/>
              </w:rPr>
              <w:lastRenderedPageBreak/>
              <w:t>The program/Mobile App system:</w:t>
            </w:r>
          </w:p>
          <w:p w14:paraId="782A104D" w14:textId="77777777" w:rsidR="00D30978" w:rsidRPr="00985D2A" w:rsidRDefault="00D30978" w:rsidP="00931519">
            <w:pPr>
              <w:pStyle w:val="ListParagraph"/>
              <w:numPr>
                <w:ilvl w:val="0"/>
                <w:numId w:val="28"/>
              </w:numPr>
              <w:rPr>
                <w:sz w:val="20"/>
                <w:szCs w:val="20"/>
              </w:rPr>
            </w:pPr>
            <w:r w:rsidRPr="00985D2A">
              <w:rPr>
                <w:sz w:val="20"/>
                <w:szCs w:val="20"/>
              </w:rPr>
              <w:t>Ensure[s] the confidentiality, integrity and availability of all electronic PHI created, received, maintained or shared;</w:t>
            </w:r>
          </w:p>
          <w:p w14:paraId="00C0626C" w14:textId="77777777" w:rsidR="00D30978" w:rsidRPr="00985D2A" w:rsidRDefault="00D30978" w:rsidP="00931519">
            <w:pPr>
              <w:pStyle w:val="ListParagraph"/>
              <w:numPr>
                <w:ilvl w:val="0"/>
                <w:numId w:val="28"/>
              </w:numPr>
              <w:rPr>
                <w:sz w:val="20"/>
                <w:szCs w:val="20"/>
              </w:rPr>
            </w:pPr>
            <w:r w:rsidRPr="00985D2A">
              <w:rPr>
                <w:sz w:val="20"/>
                <w:szCs w:val="20"/>
              </w:rPr>
              <w:t>Identif[ies] and protect[s] against reasonably anticipated threats to the security or integrity of the information;</w:t>
            </w:r>
          </w:p>
          <w:p w14:paraId="6F8C73DE" w14:textId="77777777" w:rsidR="00D30978" w:rsidRPr="00985D2A" w:rsidRDefault="00D30978" w:rsidP="00931519">
            <w:pPr>
              <w:pStyle w:val="ListParagraph"/>
              <w:numPr>
                <w:ilvl w:val="0"/>
                <w:numId w:val="28"/>
              </w:numPr>
              <w:rPr>
                <w:sz w:val="20"/>
                <w:szCs w:val="20"/>
              </w:rPr>
            </w:pPr>
            <w:r w:rsidRPr="00985D2A">
              <w:rPr>
                <w:sz w:val="20"/>
                <w:szCs w:val="20"/>
              </w:rPr>
              <w:t>Protect[s] against reasonably anticipated, impermissible uses or disclosures; and</w:t>
            </w:r>
          </w:p>
          <w:p w14:paraId="7A45F30C" w14:textId="373B7701" w:rsidR="00D30978" w:rsidRPr="00985D2A" w:rsidRDefault="00D30978" w:rsidP="00906D1A">
            <w:pPr>
              <w:pStyle w:val="ListParagraph"/>
              <w:numPr>
                <w:ilvl w:val="0"/>
                <w:numId w:val="28"/>
              </w:numPr>
              <w:rPr>
                <w:sz w:val="20"/>
                <w:szCs w:val="20"/>
              </w:rPr>
            </w:pPr>
            <w:r w:rsidRPr="00985D2A">
              <w:rPr>
                <w:sz w:val="20"/>
                <w:szCs w:val="20"/>
              </w:rPr>
              <w:t xml:space="preserve">Ensure[s] compliance with </w:t>
            </w:r>
            <w:r w:rsidR="00906D1A" w:rsidRPr="00985D2A">
              <w:rPr>
                <w:sz w:val="20"/>
                <w:szCs w:val="20"/>
              </w:rPr>
              <w:t>UT Health San Antonio</w:t>
            </w:r>
            <w:r w:rsidRPr="00985D2A">
              <w:rPr>
                <w:sz w:val="20"/>
                <w:szCs w:val="20"/>
              </w:rPr>
              <w:t xml:space="preserve"> policies. </w:t>
            </w:r>
          </w:p>
          <w:p w14:paraId="688A1236" w14:textId="77777777" w:rsidR="00D30978" w:rsidRPr="00985D2A" w:rsidRDefault="00D30978" w:rsidP="00931519">
            <w:pPr>
              <w:rPr>
                <w:sz w:val="20"/>
                <w:szCs w:val="20"/>
              </w:rPr>
            </w:pPr>
            <w:r w:rsidRPr="00985D2A">
              <w:rPr>
                <w:i/>
                <w:sz w:val="20"/>
                <w:szCs w:val="20"/>
              </w:rPr>
              <w:t>(45 C.F.R. § 164.306(a).)</w:t>
            </w:r>
          </w:p>
        </w:tc>
        <w:tc>
          <w:tcPr>
            <w:tcW w:w="2418" w:type="pct"/>
            <w:tcBorders>
              <w:top w:val="single" w:sz="4" w:space="0" w:color="auto"/>
              <w:left w:val="single" w:sz="4" w:space="0" w:color="auto"/>
              <w:bottom w:val="single" w:sz="4" w:space="0" w:color="auto"/>
              <w:right w:val="single" w:sz="4" w:space="0" w:color="auto"/>
            </w:tcBorders>
            <w:hideMark/>
          </w:tcPr>
          <w:p w14:paraId="13E98F64" w14:textId="0C956CF9" w:rsidR="00D30978" w:rsidRPr="00985D2A" w:rsidRDefault="00737D16" w:rsidP="0093151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D30978" w:rsidRPr="00985D2A">
              <w:rPr>
                <w:sz w:val="20"/>
                <w:szCs w:val="20"/>
              </w:rPr>
              <w:t>Check to confirm understanding that the safeguards are followed.</w:t>
            </w:r>
          </w:p>
          <w:p w14:paraId="022EA6C7" w14:textId="77777777" w:rsidR="00D30978" w:rsidRPr="00985D2A" w:rsidRDefault="00D30978" w:rsidP="00931519">
            <w:pPr>
              <w:rPr>
                <w:sz w:val="20"/>
                <w:szCs w:val="20"/>
              </w:rPr>
            </w:pPr>
          </w:p>
        </w:tc>
      </w:tr>
    </w:tbl>
    <w:p w14:paraId="4CEA62D3" w14:textId="34CFEE3F" w:rsidR="00D30978" w:rsidRPr="00985D2A" w:rsidRDefault="00D30978" w:rsidP="0055771D">
      <w:pPr>
        <w:rPr>
          <w:sz w:val="20"/>
          <w:szCs w:val="20"/>
        </w:rPr>
      </w:pPr>
    </w:p>
    <w:p w14:paraId="3C74CA4B" w14:textId="4F96B8E2" w:rsidR="00794244" w:rsidRPr="00D569B9" w:rsidRDefault="00794244" w:rsidP="00794244">
      <w:pPr>
        <w:rPr>
          <w:sz w:val="20"/>
          <w:szCs w:val="20"/>
        </w:rPr>
      </w:pPr>
      <w:r w:rsidRPr="00D569B9">
        <w:rPr>
          <w:sz w:val="20"/>
          <w:szCs w:val="20"/>
        </w:rPr>
        <w:t xml:space="preserve">Complete the IT Security questions for each external data storage system for the entire project. </w:t>
      </w:r>
    </w:p>
    <w:tbl>
      <w:tblPr>
        <w:tblStyle w:val="TableGrid"/>
        <w:tblW w:w="9976" w:type="dxa"/>
        <w:tblLook w:val="04A0" w:firstRow="1" w:lastRow="0" w:firstColumn="1" w:lastColumn="0" w:noHBand="0" w:noVBand="1"/>
      </w:tblPr>
      <w:tblGrid>
        <w:gridCol w:w="2875"/>
        <w:gridCol w:w="2367"/>
        <w:gridCol w:w="2367"/>
        <w:gridCol w:w="2367"/>
      </w:tblGrid>
      <w:tr w:rsidR="00794244" w:rsidRPr="00985D2A" w14:paraId="351A733B" w14:textId="77777777" w:rsidTr="00794244">
        <w:tc>
          <w:tcPr>
            <w:tcW w:w="2875" w:type="dxa"/>
            <w:shd w:val="clear" w:color="auto" w:fill="D9D9D9" w:themeFill="background1" w:themeFillShade="D9"/>
            <w:vAlign w:val="center"/>
          </w:tcPr>
          <w:p w14:paraId="047BF400" w14:textId="77777777" w:rsidR="00794244" w:rsidRPr="00D569B9" w:rsidRDefault="00794244" w:rsidP="00794244">
            <w:pPr>
              <w:ind w:right="79"/>
              <w:rPr>
                <w:color w:val="000000" w:themeColor="text1"/>
                <w:sz w:val="20"/>
                <w:szCs w:val="20"/>
              </w:rPr>
            </w:pPr>
            <w:r w:rsidRPr="00D569B9">
              <w:rPr>
                <w:i/>
                <w:iCs/>
                <w:color w:val="000000" w:themeColor="text1"/>
                <w:sz w:val="20"/>
                <w:szCs w:val="20"/>
              </w:rPr>
              <w:t>Answer: Yes, No or N/A or indicate the section as Not Applicable</w:t>
            </w:r>
          </w:p>
        </w:tc>
        <w:tc>
          <w:tcPr>
            <w:tcW w:w="2367" w:type="dxa"/>
          </w:tcPr>
          <w:p w14:paraId="224C6736" w14:textId="77777777" w:rsidR="00794244" w:rsidRPr="00D569B9" w:rsidRDefault="00794244" w:rsidP="00794244">
            <w:pPr>
              <w:jc w:val="center"/>
              <w:rPr>
                <w:b/>
                <w:bCs/>
                <w:color w:val="000000" w:themeColor="text1"/>
                <w:sz w:val="20"/>
                <w:szCs w:val="20"/>
                <w:u w:val="single"/>
              </w:rPr>
            </w:pPr>
            <w:r w:rsidRPr="00D569B9">
              <w:rPr>
                <w:b/>
                <w:bCs/>
                <w:color w:val="000000" w:themeColor="text1"/>
                <w:sz w:val="20"/>
                <w:szCs w:val="20"/>
                <w:u w:val="single"/>
              </w:rPr>
              <w:t>External entity’s name: _______________</w:t>
            </w:r>
          </w:p>
          <w:p w14:paraId="682059D5" w14:textId="77777777" w:rsidR="00794244" w:rsidRPr="00D569B9" w:rsidRDefault="00D569B9" w:rsidP="00794244">
            <w:pPr>
              <w:jc w:val="center"/>
              <w:rPr>
                <w:color w:val="000000" w:themeColor="text1"/>
                <w:sz w:val="20"/>
                <w:szCs w:val="20"/>
              </w:rPr>
            </w:pPr>
            <w:sdt>
              <w:sdtPr>
                <w:rPr>
                  <w:rFonts w:eastAsia="MS Gothic"/>
                  <w:color w:val="000000" w:themeColor="text1"/>
                  <w:sz w:val="20"/>
                  <w:szCs w:val="20"/>
                </w:rPr>
                <w:id w:val="172663892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 Not Applicable</w:t>
            </w:r>
          </w:p>
          <w:p w14:paraId="3C232AB4" w14:textId="77777777" w:rsidR="00794244" w:rsidRPr="00D569B9" w:rsidRDefault="00794244" w:rsidP="00794244">
            <w:pPr>
              <w:jc w:val="center"/>
              <w:rPr>
                <w:color w:val="000000" w:themeColor="text1"/>
                <w:sz w:val="20"/>
                <w:szCs w:val="20"/>
              </w:rPr>
            </w:pPr>
          </w:p>
        </w:tc>
        <w:tc>
          <w:tcPr>
            <w:tcW w:w="2367" w:type="dxa"/>
          </w:tcPr>
          <w:p w14:paraId="2C2A0B91" w14:textId="77777777" w:rsidR="00794244" w:rsidRPr="00D569B9" w:rsidRDefault="00794244" w:rsidP="00794244">
            <w:pPr>
              <w:jc w:val="center"/>
              <w:rPr>
                <w:b/>
                <w:bCs/>
                <w:color w:val="000000" w:themeColor="text1"/>
                <w:sz w:val="20"/>
                <w:szCs w:val="20"/>
                <w:u w:val="single"/>
              </w:rPr>
            </w:pPr>
            <w:r w:rsidRPr="00D569B9">
              <w:rPr>
                <w:b/>
                <w:bCs/>
                <w:color w:val="000000" w:themeColor="text1"/>
                <w:sz w:val="20"/>
                <w:szCs w:val="20"/>
                <w:u w:val="single"/>
              </w:rPr>
              <w:t>External entity’s name: _______________</w:t>
            </w:r>
          </w:p>
          <w:p w14:paraId="640A7AC9" w14:textId="77777777" w:rsidR="00794244" w:rsidRPr="00D569B9" w:rsidRDefault="00D569B9" w:rsidP="00794244">
            <w:pPr>
              <w:jc w:val="center"/>
              <w:rPr>
                <w:color w:val="000000" w:themeColor="text1"/>
                <w:sz w:val="20"/>
                <w:szCs w:val="20"/>
              </w:rPr>
            </w:pPr>
            <w:sdt>
              <w:sdtPr>
                <w:rPr>
                  <w:rFonts w:eastAsia="MS Gothic"/>
                  <w:color w:val="000000" w:themeColor="text1"/>
                  <w:sz w:val="20"/>
                  <w:szCs w:val="20"/>
                </w:rPr>
                <w:id w:val="188435355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 Not Applicable</w:t>
            </w:r>
          </w:p>
          <w:p w14:paraId="01156B4F" w14:textId="77777777" w:rsidR="00794244" w:rsidRPr="00D569B9" w:rsidRDefault="00794244" w:rsidP="00794244">
            <w:pPr>
              <w:jc w:val="center"/>
              <w:rPr>
                <w:b/>
                <w:bCs/>
                <w:color w:val="000000" w:themeColor="text1"/>
                <w:sz w:val="20"/>
                <w:szCs w:val="20"/>
                <w:u w:val="single"/>
              </w:rPr>
            </w:pPr>
          </w:p>
        </w:tc>
        <w:tc>
          <w:tcPr>
            <w:tcW w:w="2367" w:type="dxa"/>
          </w:tcPr>
          <w:p w14:paraId="2DC25399" w14:textId="77777777" w:rsidR="00794244" w:rsidRPr="00D569B9" w:rsidRDefault="00794244" w:rsidP="00794244">
            <w:pPr>
              <w:jc w:val="center"/>
              <w:rPr>
                <w:b/>
                <w:bCs/>
                <w:color w:val="000000" w:themeColor="text1"/>
                <w:sz w:val="20"/>
                <w:szCs w:val="20"/>
                <w:u w:val="single"/>
              </w:rPr>
            </w:pPr>
            <w:r w:rsidRPr="00D569B9">
              <w:rPr>
                <w:b/>
                <w:bCs/>
                <w:color w:val="000000" w:themeColor="text1"/>
                <w:sz w:val="20"/>
                <w:szCs w:val="20"/>
                <w:u w:val="single"/>
              </w:rPr>
              <w:t>External entity’s name: _______________</w:t>
            </w:r>
          </w:p>
          <w:p w14:paraId="130DDA45" w14:textId="77777777" w:rsidR="00794244" w:rsidRPr="00D569B9" w:rsidRDefault="00D569B9" w:rsidP="00794244">
            <w:pPr>
              <w:jc w:val="center"/>
              <w:rPr>
                <w:color w:val="000000" w:themeColor="text1"/>
                <w:sz w:val="20"/>
                <w:szCs w:val="20"/>
              </w:rPr>
            </w:pPr>
            <w:sdt>
              <w:sdtPr>
                <w:rPr>
                  <w:rFonts w:eastAsia="MS Gothic"/>
                  <w:color w:val="000000" w:themeColor="text1"/>
                  <w:sz w:val="20"/>
                  <w:szCs w:val="20"/>
                </w:rPr>
                <w:id w:val="-209532166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 Not Applicable</w:t>
            </w:r>
          </w:p>
          <w:p w14:paraId="157B4533" w14:textId="77777777" w:rsidR="00794244" w:rsidRPr="00D569B9" w:rsidRDefault="00794244" w:rsidP="00794244">
            <w:pPr>
              <w:jc w:val="center"/>
              <w:rPr>
                <w:b/>
                <w:bCs/>
                <w:color w:val="000000" w:themeColor="text1"/>
                <w:sz w:val="20"/>
                <w:szCs w:val="20"/>
                <w:u w:val="single"/>
              </w:rPr>
            </w:pPr>
          </w:p>
        </w:tc>
      </w:tr>
      <w:tr w:rsidR="00794244" w:rsidRPr="00985D2A" w14:paraId="09276654" w14:textId="77777777" w:rsidTr="00794244">
        <w:tc>
          <w:tcPr>
            <w:tcW w:w="2875" w:type="dxa"/>
            <w:vAlign w:val="center"/>
          </w:tcPr>
          <w:p w14:paraId="52C37B62" w14:textId="77777777" w:rsidR="00794244" w:rsidRPr="00D569B9" w:rsidRDefault="00794244" w:rsidP="00794244">
            <w:pPr>
              <w:ind w:right="79"/>
              <w:rPr>
                <w:color w:val="000000" w:themeColor="text1"/>
                <w:sz w:val="20"/>
                <w:szCs w:val="20"/>
              </w:rPr>
            </w:pPr>
            <w:r w:rsidRPr="00D569B9">
              <w:rPr>
                <w:color w:val="000000" w:themeColor="text1"/>
                <w:sz w:val="20"/>
                <w:szCs w:val="20"/>
              </w:rPr>
              <w:t>Are access controls in place such as strong password controls, new user setup, terminated user controls, access review procedures, restricted administrative access, and segregation of duties controls?</w:t>
            </w:r>
          </w:p>
          <w:p w14:paraId="306131BC" w14:textId="77777777" w:rsidR="00794244" w:rsidRPr="00D569B9" w:rsidRDefault="00794244" w:rsidP="00794244">
            <w:pPr>
              <w:ind w:right="79"/>
              <w:rPr>
                <w:color w:val="000000" w:themeColor="text1"/>
                <w:sz w:val="20"/>
                <w:szCs w:val="20"/>
              </w:rPr>
            </w:pPr>
          </w:p>
        </w:tc>
        <w:tc>
          <w:tcPr>
            <w:tcW w:w="2367" w:type="dxa"/>
            <w:vAlign w:val="center"/>
          </w:tcPr>
          <w:p w14:paraId="1BBDD443" w14:textId="77777777" w:rsidR="00794244" w:rsidRPr="00D569B9" w:rsidRDefault="00D569B9" w:rsidP="00794244">
            <w:pPr>
              <w:jc w:val="center"/>
              <w:rPr>
                <w:color w:val="000000" w:themeColor="text1"/>
                <w:sz w:val="20"/>
                <w:szCs w:val="20"/>
              </w:rPr>
            </w:pPr>
            <w:sdt>
              <w:sdtPr>
                <w:rPr>
                  <w:color w:val="000000" w:themeColor="text1"/>
                  <w:sz w:val="20"/>
                  <w:szCs w:val="20"/>
                </w:rPr>
                <w:id w:val="-156533123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13359972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6306902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5C84D572" w14:textId="77777777" w:rsidR="00794244" w:rsidRPr="00D569B9" w:rsidRDefault="00D569B9" w:rsidP="00794244">
            <w:pPr>
              <w:jc w:val="center"/>
              <w:rPr>
                <w:color w:val="000000" w:themeColor="text1"/>
                <w:sz w:val="20"/>
                <w:szCs w:val="20"/>
              </w:rPr>
            </w:pPr>
            <w:sdt>
              <w:sdtPr>
                <w:rPr>
                  <w:color w:val="000000" w:themeColor="text1"/>
                  <w:sz w:val="20"/>
                  <w:szCs w:val="20"/>
                </w:rPr>
                <w:id w:val="1040013564"/>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59306131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7391387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EFD5EB6" w14:textId="77777777" w:rsidR="00794244" w:rsidRPr="00D569B9" w:rsidRDefault="00D569B9" w:rsidP="00794244">
            <w:pPr>
              <w:jc w:val="center"/>
              <w:rPr>
                <w:color w:val="000000" w:themeColor="text1"/>
                <w:sz w:val="20"/>
                <w:szCs w:val="20"/>
              </w:rPr>
            </w:pPr>
            <w:sdt>
              <w:sdtPr>
                <w:rPr>
                  <w:color w:val="000000" w:themeColor="text1"/>
                  <w:sz w:val="20"/>
                  <w:szCs w:val="20"/>
                </w:rPr>
                <w:id w:val="1746916124"/>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0175057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4604172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093372CF" w14:textId="77777777" w:rsidTr="00794244">
        <w:tc>
          <w:tcPr>
            <w:tcW w:w="2875" w:type="dxa"/>
            <w:vAlign w:val="center"/>
          </w:tcPr>
          <w:p w14:paraId="478D61E2" w14:textId="77777777" w:rsidR="00794244" w:rsidRPr="00D569B9" w:rsidRDefault="00794244" w:rsidP="00794244">
            <w:pPr>
              <w:ind w:right="79"/>
              <w:rPr>
                <w:color w:val="000000" w:themeColor="text1"/>
                <w:sz w:val="20"/>
                <w:szCs w:val="20"/>
              </w:rPr>
            </w:pPr>
            <w:r w:rsidRPr="00D569B9">
              <w:rPr>
                <w:color w:val="000000" w:themeColor="text1"/>
                <w:sz w:val="20"/>
                <w:szCs w:val="20"/>
              </w:rPr>
              <w:t>Is role-based access control (RBAC) implemented? (i.e. user access rights are based on assigned roles in the system)</w:t>
            </w:r>
          </w:p>
          <w:p w14:paraId="15F0EBE1" w14:textId="77777777" w:rsidR="00794244" w:rsidRPr="00D569B9" w:rsidRDefault="00794244" w:rsidP="00794244">
            <w:pPr>
              <w:ind w:right="79"/>
              <w:rPr>
                <w:color w:val="000000" w:themeColor="text1"/>
                <w:sz w:val="20"/>
                <w:szCs w:val="20"/>
              </w:rPr>
            </w:pPr>
          </w:p>
        </w:tc>
        <w:tc>
          <w:tcPr>
            <w:tcW w:w="2367" w:type="dxa"/>
            <w:vAlign w:val="center"/>
          </w:tcPr>
          <w:p w14:paraId="5695C2DF" w14:textId="77777777" w:rsidR="00794244" w:rsidRPr="00D569B9" w:rsidRDefault="00D569B9" w:rsidP="00794244">
            <w:pPr>
              <w:jc w:val="center"/>
              <w:rPr>
                <w:color w:val="000000" w:themeColor="text1"/>
                <w:sz w:val="20"/>
                <w:szCs w:val="20"/>
              </w:rPr>
            </w:pPr>
            <w:sdt>
              <w:sdtPr>
                <w:rPr>
                  <w:color w:val="000000" w:themeColor="text1"/>
                  <w:sz w:val="20"/>
                  <w:szCs w:val="20"/>
                </w:rPr>
                <w:id w:val="2716090"/>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3633929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65336883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4A61BE53" w14:textId="77777777" w:rsidR="00794244" w:rsidRPr="00D569B9" w:rsidRDefault="00D569B9" w:rsidP="00794244">
            <w:pPr>
              <w:jc w:val="center"/>
              <w:rPr>
                <w:color w:val="000000" w:themeColor="text1"/>
                <w:sz w:val="20"/>
                <w:szCs w:val="20"/>
              </w:rPr>
            </w:pPr>
            <w:sdt>
              <w:sdtPr>
                <w:rPr>
                  <w:color w:val="000000" w:themeColor="text1"/>
                  <w:sz w:val="20"/>
                  <w:szCs w:val="20"/>
                </w:rPr>
                <w:id w:val="-1755112915"/>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79942348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67817224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22CF63C6" w14:textId="77777777" w:rsidR="00794244" w:rsidRPr="00D569B9" w:rsidRDefault="00D569B9" w:rsidP="00794244">
            <w:pPr>
              <w:jc w:val="center"/>
              <w:rPr>
                <w:color w:val="000000" w:themeColor="text1"/>
                <w:sz w:val="20"/>
                <w:szCs w:val="20"/>
              </w:rPr>
            </w:pPr>
            <w:sdt>
              <w:sdtPr>
                <w:rPr>
                  <w:color w:val="000000" w:themeColor="text1"/>
                  <w:sz w:val="20"/>
                  <w:szCs w:val="20"/>
                </w:rPr>
                <w:id w:val="-933594180"/>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4645666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71507095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43CB72F1" w14:textId="77777777" w:rsidTr="00794244">
        <w:tc>
          <w:tcPr>
            <w:tcW w:w="2875" w:type="dxa"/>
            <w:vAlign w:val="center"/>
          </w:tcPr>
          <w:p w14:paraId="15C81471" w14:textId="77777777" w:rsidR="00794244" w:rsidRPr="00D569B9" w:rsidRDefault="00794244" w:rsidP="00794244">
            <w:pPr>
              <w:ind w:right="79"/>
              <w:rPr>
                <w:color w:val="000000" w:themeColor="text1"/>
                <w:sz w:val="20"/>
                <w:szCs w:val="20"/>
              </w:rPr>
            </w:pPr>
            <w:r w:rsidRPr="00D569B9">
              <w:rPr>
                <w:color w:val="000000" w:themeColor="text1"/>
                <w:sz w:val="20"/>
                <w:szCs w:val="20"/>
              </w:rPr>
              <w:t>Is there a policy that enforces the concept of least privilege (i.e. users only have access to data or systems required for job function)?</w:t>
            </w:r>
          </w:p>
          <w:p w14:paraId="37C4F118" w14:textId="77777777" w:rsidR="00794244" w:rsidRPr="00D569B9" w:rsidRDefault="00794244" w:rsidP="00794244">
            <w:pPr>
              <w:ind w:right="79"/>
              <w:rPr>
                <w:color w:val="000000" w:themeColor="text1"/>
                <w:sz w:val="20"/>
                <w:szCs w:val="20"/>
              </w:rPr>
            </w:pPr>
          </w:p>
        </w:tc>
        <w:tc>
          <w:tcPr>
            <w:tcW w:w="2367" w:type="dxa"/>
            <w:vAlign w:val="center"/>
          </w:tcPr>
          <w:p w14:paraId="1961E87C" w14:textId="77777777" w:rsidR="00794244" w:rsidRPr="00D569B9" w:rsidRDefault="00D569B9" w:rsidP="00794244">
            <w:pPr>
              <w:jc w:val="center"/>
              <w:rPr>
                <w:color w:val="000000" w:themeColor="text1"/>
                <w:sz w:val="20"/>
                <w:szCs w:val="20"/>
              </w:rPr>
            </w:pPr>
            <w:sdt>
              <w:sdtPr>
                <w:rPr>
                  <w:color w:val="000000" w:themeColor="text1"/>
                  <w:sz w:val="20"/>
                  <w:szCs w:val="20"/>
                </w:rPr>
                <w:id w:val="1598524759"/>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9374274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399982695"/>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5C208A74" w14:textId="77777777" w:rsidR="00794244" w:rsidRPr="00D569B9" w:rsidRDefault="00D569B9" w:rsidP="00794244">
            <w:pPr>
              <w:jc w:val="center"/>
              <w:rPr>
                <w:color w:val="000000" w:themeColor="text1"/>
                <w:sz w:val="20"/>
                <w:szCs w:val="20"/>
              </w:rPr>
            </w:pPr>
            <w:sdt>
              <w:sdtPr>
                <w:rPr>
                  <w:color w:val="000000" w:themeColor="text1"/>
                  <w:sz w:val="20"/>
                  <w:szCs w:val="20"/>
                </w:rPr>
                <w:id w:val="158733657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8730716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01772140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76C60D3" w14:textId="77777777" w:rsidR="00794244" w:rsidRPr="00D569B9" w:rsidRDefault="00D569B9" w:rsidP="00794244">
            <w:pPr>
              <w:jc w:val="center"/>
              <w:rPr>
                <w:color w:val="000000" w:themeColor="text1"/>
                <w:sz w:val="20"/>
                <w:szCs w:val="20"/>
              </w:rPr>
            </w:pPr>
            <w:sdt>
              <w:sdtPr>
                <w:rPr>
                  <w:color w:val="000000" w:themeColor="text1"/>
                  <w:sz w:val="20"/>
                  <w:szCs w:val="20"/>
                </w:rPr>
                <w:id w:val="47503297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18983338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3527784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2240A37B" w14:textId="77777777" w:rsidTr="00794244">
        <w:tc>
          <w:tcPr>
            <w:tcW w:w="2875" w:type="dxa"/>
            <w:vAlign w:val="center"/>
          </w:tcPr>
          <w:p w14:paraId="6F055DCA" w14:textId="77777777" w:rsidR="00794244" w:rsidRPr="00D569B9" w:rsidRDefault="00794244" w:rsidP="00794244">
            <w:pPr>
              <w:ind w:right="79"/>
              <w:rPr>
                <w:color w:val="000000" w:themeColor="text1"/>
                <w:sz w:val="20"/>
                <w:szCs w:val="20"/>
              </w:rPr>
            </w:pPr>
            <w:r w:rsidRPr="00D569B9">
              <w:rPr>
                <w:color w:val="000000" w:themeColor="text1"/>
                <w:sz w:val="20"/>
                <w:szCs w:val="20"/>
              </w:rPr>
              <w:t xml:space="preserve">Is multi-factor authentication implemented for web-based systems with confidential data? (i.e. at least two factors of authentication: something a user </w:t>
            </w:r>
            <w:r w:rsidRPr="00D569B9">
              <w:rPr>
                <w:b/>
                <w:bCs/>
                <w:color w:val="000000" w:themeColor="text1"/>
                <w:sz w:val="20"/>
                <w:szCs w:val="20"/>
              </w:rPr>
              <w:t>knows</w:t>
            </w:r>
            <w:r w:rsidRPr="00D569B9">
              <w:rPr>
                <w:color w:val="000000" w:themeColor="text1"/>
                <w:sz w:val="20"/>
                <w:szCs w:val="20"/>
              </w:rPr>
              <w:t xml:space="preserve"> like a pin or password, something a user</w:t>
            </w:r>
            <w:r w:rsidRPr="00D569B9">
              <w:rPr>
                <w:b/>
                <w:bCs/>
                <w:color w:val="000000" w:themeColor="text1"/>
                <w:sz w:val="20"/>
                <w:szCs w:val="20"/>
              </w:rPr>
              <w:t xml:space="preserve"> has</w:t>
            </w:r>
            <w:r w:rsidRPr="00D569B9">
              <w:rPr>
                <w:color w:val="000000" w:themeColor="text1"/>
                <w:sz w:val="20"/>
                <w:szCs w:val="20"/>
              </w:rPr>
              <w:t xml:space="preserve"> like a physical mobile device or security token, something the user </w:t>
            </w:r>
            <w:r w:rsidRPr="00D569B9">
              <w:rPr>
                <w:b/>
                <w:bCs/>
                <w:color w:val="000000" w:themeColor="text1"/>
                <w:sz w:val="20"/>
                <w:szCs w:val="20"/>
              </w:rPr>
              <w:t>is</w:t>
            </w:r>
            <w:r w:rsidRPr="00D569B9">
              <w:rPr>
                <w:color w:val="000000" w:themeColor="text1"/>
                <w:sz w:val="20"/>
                <w:szCs w:val="20"/>
              </w:rPr>
              <w:t xml:space="preserve"> like a fingerprint or other biometric, etc.)</w:t>
            </w:r>
          </w:p>
          <w:p w14:paraId="3BEC1135" w14:textId="77777777" w:rsidR="00794244" w:rsidRPr="00D569B9" w:rsidRDefault="00794244" w:rsidP="00794244">
            <w:pPr>
              <w:ind w:right="79"/>
              <w:rPr>
                <w:color w:val="000000" w:themeColor="text1"/>
                <w:sz w:val="20"/>
                <w:szCs w:val="20"/>
              </w:rPr>
            </w:pPr>
          </w:p>
        </w:tc>
        <w:tc>
          <w:tcPr>
            <w:tcW w:w="2367" w:type="dxa"/>
            <w:vAlign w:val="center"/>
          </w:tcPr>
          <w:p w14:paraId="6A5CFDC9" w14:textId="77777777" w:rsidR="00794244" w:rsidRPr="00D569B9" w:rsidRDefault="00D569B9" w:rsidP="00794244">
            <w:pPr>
              <w:jc w:val="center"/>
              <w:rPr>
                <w:color w:val="000000" w:themeColor="text1"/>
                <w:sz w:val="20"/>
                <w:szCs w:val="20"/>
              </w:rPr>
            </w:pPr>
            <w:sdt>
              <w:sdtPr>
                <w:rPr>
                  <w:color w:val="000000" w:themeColor="text1"/>
                  <w:sz w:val="20"/>
                  <w:szCs w:val="20"/>
                </w:rPr>
                <w:id w:val="157177594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1634448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83079174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0C80F891" w14:textId="77777777" w:rsidR="00794244" w:rsidRPr="00D569B9" w:rsidRDefault="00D569B9" w:rsidP="00794244">
            <w:pPr>
              <w:jc w:val="center"/>
              <w:rPr>
                <w:color w:val="000000" w:themeColor="text1"/>
                <w:sz w:val="20"/>
                <w:szCs w:val="20"/>
              </w:rPr>
            </w:pPr>
            <w:sdt>
              <w:sdtPr>
                <w:rPr>
                  <w:color w:val="000000" w:themeColor="text1"/>
                  <w:sz w:val="20"/>
                  <w:szCs w:val="20"/>
                </w:rPr>
                <w:id w:val="-1987389015"/>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95817527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37199933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4ACC7F68" w14:textId="77777777" w:rsidR="00794244" w:rsidRPr="00D569B9" w:rsidRDefault="00D569B9" w:rsidP="00794244">
            <w:pPr>
              <w:jc w:val="center"/>
              <w:rPr>
                <w:color w:val="000000" w:themeColor="text1"/>
                <w:sz w:val="20"/>
                <w:szCs w:val="20"/>
              </w:rPr>
            </w:pPr>
            <w:sdt>
              <w:sdtPr>
                <w:rPr>
                  <w:color w:val="000000" w:themeColor="text1"/>
                  <w:sz w:val="20"/>
                  <w:szCs w:val="20"/>
                </w:rPr>
                <w:id w:val="1680550984"/>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567050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7169972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091A6C9B" w14:textId="77777777" w:rsidTr="00794244">
        <w:tc>
          <w:tcPr>
            <w:tcW w:w="2875" w:type="dxa"/>
            <w:vAlign w:val="center"/>
          </w:tcPr>
          <w:p w14:paraId="24CC7256" w14:textId="77777777" w:rsidR="00794244" w:rsidRPr="00D569B9" w:rsidRDefault="00794244" w:rsidP="00794244">
            <w:pPr>
              <w:ind w:right="79"/>
              <w:rPr>
                <w:color w:val="000000" w:themeColor="text1"/>
                <w:sz w:val="20"/>
                <w:szCs w:val="20"/>
              </w:rPr>
            </w:pPr>
            <w:r w:rsidRPr="00D569B9">
              <w:rPr>
                <w:color w:val="000000" w:themeColor="text1"/>
                <w:sz w:val="20"/>
                <w:szCs w:val="20"/>
              </w:rPr>
              <w:t>Are audit logs available and reviewed regularly? (i.e. for tracking/monitoring access activity and reviewing abnormal activity)</w:t>
            </w:r>
          </w:p>
          <w:p w14:paraId="524B201D" w14:textId="77777777" w:rsidR="00794244" w:rsidRPr="00D569B9" w:rsidRDefault="00794244" w:rsidP="00794244">
            <w:pPr>
              <w:ind w:right="79"/>
              <w:rPr>
                <w:color w:val="000000" w:themeColor="text1"/>
                <w:sz w:val="20"/>
                <w:szCs w:val="20"/>
              </w:rPr>
            </w:pPr>
          </w:p>
        </w:tc>
        <w:tc>
          <w:tcPr>
            <w:tcW w:w="2367" w:type="dxa"/>
            <w:vAlign w:val="center"/>
          </w:tcPr>
          <w:p w14:paraId="271BCE54" w14:textId="77777777" w:rsidR="00794244" w:rsidRPr="00D569B9" w:rsidRDefault="00D569B9" w:rsidP="00794244">
            <w:pPr>
              <w:jc w:val="center"/>
              <w:rPr>
                <w:color w:val="000000" w:themeColor="text1"/>
                <w:sz w:val="20"/>
                <w:szCs w:val="20"/>
              </w:rPr>
            </w:pPr>
            <w:sdt>
              <w:sdtPr>
                <w:rPr>
                  <w:color w:val="000000" w:themeColor="text1"/>
                  <w:sz w:val="20"/>
                  <w:szCs w:val="20"/>
                </w:rPr>
                <w:id w:val="-84971546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9125528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24723687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70C74587" w14:textId="77777777" w:rsidR="00794244" w:rsidRPr="00D569B9" w:rsidRDefault="00D569B9" w:rsidP="00794244">
            <w:pPr>
              <w:jc w:val="center"/>
              <w:rPr>
                <w:color w:val="000000" w:themeColor="text1"/>
                <w:sz w:val="20"/>
                <w:szCs w:val="20"/>
              </w:rPr>
            </w:pPr>
            <w:sdt>
              <w:sdtPr>
                <w:rPr>
                  <w:color w:val="000000" w:themeColor="text1"/>
                  <w:sz w:val="20"/>
                  <w:szCs w:val="20"/>
                </w:rPr>
                <w:id w:val="-204112239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7710252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14778010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27C34428" w14:textId="77777777" w:rsidR="00794244" w:rsidRPr="00D569B9" w:rsidRDefault="00D569B9" w:rsidP="00794244">
            <w:pPr>
              <w:jc w:val="center"/>
              <w:rPr>
                <w:color w:val="000000" w:themeColor="text1"/>
                <w:sz w:val="20"/>
                <w:szCs w:val="20"/>
              </w:rPr>
            </w:pPr>
            <w:sdt>
              <w:sdtPr>
                <w:rPr>
                  <w:color w:val="000000" w:themeColor="text1"/>
                  <w:sz w:val="20"/>
                  <w:szCs w:val="20"/>
                </w:rPr>
                <w:id w:val="196260393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36128470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62534788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68778BE7" w14:textId="77777777" w:rsidTr="00794244">
        <w:tc>
          <w:tcPr>
            <w:tcW w:w="2875" w:type="dxa"/>
            <w:vAlign w:val="center"/>
          </w:tcPr>
          <w:p w14:paraId="55C52104" w14:textId="77777777" w:rsidR="00794244" w:rsidRPr="00D569B9" w:rsidRDefault="00794244" w:rsidP="00794244">
            <w:pPr>
              <w:ind w:right="79"/>
              <w:rPr>
                <w:color w:val="000000" w:themeColor="text1"/>
                <w:sz w:val="20"/>
                <w:szCs w:val="20"/>
              </w:rPr>
            </w:pPr>
            <w:r w:rsidRPr="00D569B9">
              <w:rPr>
                <w:color w:val="000000" w:themeColor="text1"/>
                <w:sz w:val="20"/>
                <w:szCs w:val="20"/>
              </w:rPr>
              <w:lastRenderedPageBreak/>
              <w:t>Is data encrypted in transit? (i.e. from system to system; device to device; SSL/TLS)</w:t>
            </w:r>
          </w:p>
          <w:p w14:paraId="069084D4" w14:textId="77777777" w:rsidR="00794244" w:rsidRPr="00D569B9" w:rsidRDefault="00794244" w:rsidP="00794244">
            <w:pPr>
              <w:ind w:right="79"/>
              <w:rPr>
                <w:color w:val="000000" w:themeColor="text1"/>
                <w:sz w:val="20"/>
                <w:szCs w:val="20"/>
              </w:rPr>
            </w:pPr>
          </w:p>
        </w:tc>
        <w:tc>
          <w:tcPr>
            <w:tcW w:w="2367" w:type="dxa"/>
            <w:vAlign w:val="center"/>
          </w:tcPr>
          <w:p w14:paraId="71445B7B" w14:textId="77777777" w:rsidR="00794244" w:rsidRPr="00D569B9" w:rsidRDefault="00D569B9" w:rsidP="00794244">
            <w:pPr>
              <w:jc w:val="center"/>
              <w:rPr>
                <w:color w:val="000000" w:themeColor="text1"/>
                <w:sz w:val="20"/>
                <w:szCs w:val="20"/>
              </w:rPr>
            </w:pPr>
            <w:sdt>
              <w:sdtPr>
                <w:rPr>
                  <w:color w:val="000000" w:themeColor="text1"/>
                  <w:sz w:val="20"/>
                  <w:szCs w:val="20"/>
                </w:rPr>
                <w:id w:val="957137957"/>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86856930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46277222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6766CCD" w14:textId="77777777" w:rsidR="00794244" w:rsidRPr="00D569B9" w:rsidRDefault="00D569B9" w:rsidP="00794244">
            <w:pPr>
              <w:jc w:val="center"/>
              <w:rPr>
                <w:color w:val="000000" w:themeColor="text1"/>
                <w:sz w:val="20"/>
                <w:szCs w:val="20"/>
              </w:rPr>
            </w:pPr>
            <w:sdt>
              <w:sdtPr>
                <w:rPr>
                  <w:color w:val="000000" w:themeColor="text1"/>
                  <w:sz w:val="20"/>
                  <w:szCs w:val="20"/>
                </w:rPr>
                <w:id w:val="-185849639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01745082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5793288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838DCB2" w14:textId="77777777" w:rsidR="00794244" w:rsidRPr="00D569B9" w:rsidRDefault="00D569B9" w:rsidP="00794244">
            <w:pPr>
              <w:jc w:val="center"/>
              <w:rPr>
                <w:color w:val="000000" w:themeColor="text1"/>
                <w:sz w:val="20"/>
                <w:szCs w:val="20"/>
              </w:rPr>
            </w:pPr>
            <w:sdt>
              <w:sdtPr>
                <w:rPr>
                  <w:color w:val="000000" w:themeColor="text1"/>
                  <w:sz w:val="20"/>
                  <w:szCs w:val="20"/>
                </w:rPr>
                <w:id w:val="-679891677"/>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82083834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957869407"/>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320B3AF2" w14:textId="77777777" w:rsidTr="00794244">
        <w:tc>
          <w:tcPr>
            <w:tcW w:w="2875" w:type="dxa"/>
            <w:vAlign w:val="center"/>
          </w:tcPr>
          <w:p w14:paraId="4D3F04B1" w14:textId="77777777" w:rsidR="00794244" w:rsidRPr="00D569B9" w:rsidRDefault="00794244" w:rsidP="00794244">
            <w:pPr>
              <w:ind w:right="79"/>
              <w:rPr>
                <w:color w:val="000000" w:themeColor="text1"/>
                <w:sz w:val="20"/>
                <w:szCs w:val="20"/>
              </w:rPr>
            </w:pPr>
            <w:r w:rsidRPr="00D569B9">
              <w:rPr>
                <w:color w:val="000000" w:themeColor="text1"/>
                <w:sz w:val="20"/>
                <w:szCs w:val="20"/>
              </w:rPr>
              <w:t>Is data encrypted at rest/in storage (i.e. disk or database encryption)?</w:t>
            </w:r>
          </w:p>
          <w:p w14:paraId="05A3EA19" w14:textId="77777777" w:rsidR="00794244" w:rsidRPr="00D569B9" w:rsidRDefault="00794244" w:rsidP="00794244">
            <w:pPr>
              <w:ind w:right="79"/>
              <w:rPr>
                <w:color w:val="000000" w:themeColor="text1"/>
                <w:sz w:val="20"/>
                <w:szCs w:val="20"/>
              </w:rPr>
            </w:pPr>
          </w:p>
        </w:tc>
        <w:tc>
          <w:tcPr>
            <w:tcW w:w="2367" w:type="dxa"/>
            <w:vAlign w:val="center"/>
          </w:tcPr>
          <w:p w14:paraId="7C5874DB" w14:textId="77777777" w:rsidR="00794244" w:rsidRPr="00D569B9" w:rsidRDefault="00D569B9" w:rsidP="00794244">
            <w:pPr>
              <w:jc w:val="center"/>
              <w:rPr>
                <w:color w:val="000000" w:themeColor="text1"/>
                <w:sz w:val="20"/>
                <w:szCs w:val="20"/>
              </w:rPr>
            </w:pPr>
            <w:sdt>
              <w:sdtPr>
                <w:rPr>
                  <w:color w:val="000000" w:themeColor="text1"/>
                  <w:sz w:val="20"/>
                  <w:szCs w:val="20"/>
                </w:rPr>
                <w:id w:val="74584073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27018907"/>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44545486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887E31A" w14:textId="77777777" w:rsidR="00794244" w:rsidRPr="00D569B9" w:rsidRDefault="00D569B9" w:rsidP="00794244">
            <w:pPr>
              <w:jc w:val="center"/>
              <w:rPr>
                <w:color w:val="000000" w:themeColor="text1"/>
                <w:sz w:val="20"/>
                <w:szCs w:val="20"/>
              </w:rPr>
            </w:pPr>
            <w:sdt>
              <w:sdtPr>
                <w:rPr>
                  <w:color w:val="000000" w:themeColor="text1"/>
                  <w:sz w:val="20"/>
                  <w:szCs w:val="20"/>
                </w:rPr>
                <w:id w:val="-100065104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04933853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09245926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40204BDD" w14:textId="77777777" w:rsidR="00794244" w:rsidRPr="00D569B9" w:rsidRDefault="00D569B9" w:rsidP="00794244">
            <w:pPr>
              <w:jc w:val="center"/>
              <w:rPr>
                <w:color w:val="000000" w:themeColor="text1"/>
                <w:sz w:val="20"/>
                <w:szCs w:val="20"/>
              </w:rPr>
            </w:pPr>
            <w:sdt>
              <w:sdtPr>
                <w:rPr>
                  <w:color w:val="000000" w:themeColor="text1"/>
                  <w:sz w:val="20"/>
                  <w:szCs w:val="20"/>
                </w:rPr>
                <w:id w:val="1634601007"/>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24398919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02999090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5477B23F" w14:textId="77777777" w:rsidTr="00794244">
        <w:tc>
          <w:tcPr>
            <w:tcW w:w="2875" w:type="dxa"/>
            <w:vAlign w:val="center"/>
          </w:tcPr>
          <w:p w14:paraId="73E131B3" w14:textId="77777777" w:rsidR="00794244" w:rsidRPr="00D569B9" w:rsidRDefault="00794244" w:rsidP="00794244">
            <w:pPr>
              <w:ind w:right="79"/>
              <w:rPr>
                <w:color w:val="000000" w:themeColor="text1"/>
                <w:sz w:val="20"/>
                <w:szCs w:val="20"/>
              </w:rPr>
            </w:pPr>
            <w:r w:rsidRPr="00D569B9">
              <w:rPr>
                <w:color w:val="000000" w:themeColor="text1"/>
                <w:sz w:val="20"/>
                <w:szCs w:val="20"/>
              </w:rPr>
              <w:t>Are backup copies made according to pre-defined schedules, encrypted, and securely stored?</w:t>
            </w:r>
          </w:p>
          <w:p w14:paraId="213C8D6D" w14:textId="77777777" w:rsidR="00794244" w:rsidRPr="00D569B9" w:rsidRDefault="00794244" w:rsidP="00794244">
            <w:pPr>
              <w:ind w:right="79"/>
              <w:rPr>
                <w:color w:val="000000" w:themeColor="text1"/>
                <w:sz w:val="20"/>
                <w:szCs w:val="20"/>
              </w:rPr>
            </w:pPr>
          </w:p>
        </w:tc>
        <w:tc>
          <w:tcPr>
            <w:tcW w:w="2367" w:type="dxa"/>
            <w:vAlign w:val="center"/>
          </w:tcPr>
          <w:p w14:paraId="2B0A4991" w14:textId="77777777" w:rsidR="00794244" w:rsidRPr="00D569B9" w:rsidRDefault="00D569B9" w:rsidP="00794244">
            <w:pPr>
              <w:jc w:val="center"/>
              <w:rPr>
                <w:color w:val="000000" w:themeColor="text1"/>
                <w:sz w:val="20"/>
                <w:szCs w:val="20"/>
              </w:rPr>
            </w:pPr>
            <w:sdt>
              <w:sdtPr>
                <w:rPr>
                  <w:color w:val="000000" w:themeColor="text1"/>
                  <w:sz w:val="20"/>
                  <w:szCs w:val="20"/>
                </w:rPr>
                <w:id w:val="103701108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44229352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622930475"/>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44B517A4" w14:textId="77777777" w:rsidR="00794244" w:rsidRPr="00D569B9" w:rsidRDefault="00D569B9" w:rsidP="00794244">
            <w:pPr>
              <w:jc w:val="center"/>
              <w:rPr>
                <w:color w:val="000000" w:themeColor="text1"/>
                <w:sz w:val="20"/>
                <w:szCs w:val="20"/>
              </w:rPr>
            </w:pPr>
            <w:sdt>
              <w:sdtPr>
                <w:rPr>
                  <w:color w:val="000000" w:themeColor="text1"/>
                  <w:sz w:val="20"/>
                  <w:szCs w:val="20"/>
                </w:rPr>
                <w:id w:val="184235851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3382959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44040795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7258D1DB" w14:textId="77777777" w:rsidR="00794244" w:rsidRPr="00D569B9" w:rsidRDefault="00D569B9" w:rsidP="00794244">
            <w:pPr>
              <w:jc w:val="center"/>
              <w:rPr>
                <w:color w:val="000000" w:themeColor="text1"/>
                <w:sz w:val="20"/>
                <w:szCs w:val="20"/>
              </w:rPr>
            </w:pPr>
            <w:sdt>
              <w:sdtPr>
                <w:rPr>
                  <w:color w:val="000000" w:themeColor="text1"/>
                  <w:sz w:val="20"/>
                  <w:szCs w:val="20"/>
                </w:rPr>
                <w:id w:val="-90175116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05453615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80304405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6B48BF91" w14:textId="77777777" w:rsidTr="00794244">
        <w:tc>
          <w:tcPr>
            <w:tcW w:w="2875" w:type="dxa"/>
            <w:vAlign w:val="center"/>
          </w:tcPr>
          <w:p w14:paraId="0EFE061D" w14:textId="77777777" w:rsidR="00794244" w:rsidRPr="00D569B9" w:rsidRDefault="00794244" w:rsidP="00794244">
            <w:pPr>
              <w:ind w:right="79"/>
              <w:rPr>
                <w:color w:val="000000" w:themeColor="text1"/>
                <w:sz w:val="20"/>
                <w:szCs w:val="20"/>
              </w:rPr>
            </w:pPr>
            <w:r w:rsidRPr="00D569B9">
              <w:rPr>
                <w:color w:val="000000" w:themeColor="text1"/>
                <w:sz w:val="20"/>
                <w:szCs w:val="20"/>
              </w:rPr>
              <w:t>Is patch management in place for systems and applications, including an outlined patching schedule?</w:t>
            </w:r>
          </w:p>
          <w:p w14:paraId="423D373D" w14:textId="77777777" w:rsidR="00794244" w:rsidRPr="00D569B9" w:rsidRDefault="00794244" w:rsidP="00794244">
            <w:pPr>
              <w:ind w:right="79"/>
              <w:rPr>
                <w:color w:val="000000" w:themeColor="text1"/>
                <w:sz w:val="20"/>
                <w:szCs w:val="20"/>
              </w:rPr>
            </w:pPr>
          </w:p>
        </w:tc>
        <w:tc>
          <w:tcPr>
            <w:tcW w:w="2367" w:type="dxa"/>
            <w:vAlign w:val="center"/>
          </w:tcPr>
          <w:p w14:paraId="417CFB8C" w14:textId="77777777" w:rsidR="00794244" w:rsidRPr="00D569B9" w:rsidRDefault="00D569B9" w:rsidP="00794244">
            <w:pPr>
              <w:jc w:val="center"/>
              <w:rPr>
                <w:color w:val="000000" w:themeColor="text1"/>
                <w:sz w:val="20"/>
                <w:szCs w:val="20"/>
              </w:rPr>
            </w:pPr>
            <w:sdt>
              <w:sdtPr>
                <w:rPr>
                  <w:color w:val="000000" w:themeColor="text1"/>
                  <w:sz w:val="20"/>
                  <w:szCs w:val="20"/>
                </w:rPr>
                <w:id w:val="-167001623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5253445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8496398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72CB0246" w14:textId="77777777" w:rsidR="00794244" w:rsidRPr="00D569B9" w:rsidRDefault="00D569B9" w:rsidP="00794244">
            <w:pPr>
              <w:jc w:val="center"/>
              <w:rPr>
                <w:color w:val="000000" w:themeColor="text1"/>
                <w:sz w:val="20"/>
                <w:szCs w:val="20"/>
              </w:rPr>
            </w:pPr>
            <w:sdt>
              <w:sdtPr>
                <w:rPr>
                  <w:color w:val="000000" w:themeColor="text1"/>
                  <w:sz w:val="20"/>
                  <w:szCs w:val="20"/>
                </w:rPr>
                <w:id w:val="255715139"/>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3603528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51257730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71231E27" w14:textId="77777777" w:rsidR="00794244" w:rsidRPr="00D569B9" w:rsidRDefault="00D569B9" w:rsidP="00794244">
            <w:pPr>
              <w:jc w:val="center"/>
              <w:rPr>
                <w:color w:val="000000" w:themeColor="text1"/>
                <w:sz w:val="20"/>
                <w:szCs w:val="20"/>
              </w:rPr>
            </w:pPr>
            <w:sdt>
              <w:sdtPr>
                <w:rPr>
                  <w:color w:val="000000" w:themeColor="text1"/>
                  <w:sz w:val="20"/>
                  <w:szCs w:val="20"/>
                </w:rPr>
                <w:id w:val="122888538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4351069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676083387"/>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5C48EC45" w14:textId="77777777" w:rsidTr="00794244">
        <w:tc>
          <w:tcPr>
            <w:tcW w:w="2875" w:type="dxa"/>
            <w:vAlign w:val="center"/>
          </w:tcPr>
          <w:p w14:paraId="60EA1230" w14:textId="77777777" w:rsidR="00794244" w:rsidRPr="00D569B9" w:rsidRDefault="00794244" w:rsidP="00794244">
            <w:pPr>
              <w:ind w:right="79"/>
              <w:rPr>
                <w:color w:val="000000" w:themeColor="text1"/>
                <w:sz w:val="20"/>
                <w:szCs w:val="20"/>
              </w:rPr>
            </w:pPr>
            <w:r w:rsidRPr="00D569B9">
              <w:rPr>
                <w:color w:val="000000" w:themeColor="text1"/>
                <w:sz w:val="20"/>
                <w:szCs w:val="20"/>
              </w:rPr>
              <w:t>Are there procedures in place for vulnerability management, including specific remediation timelines for identified vulnerabilities, and a central repository to track remediation?</w:t>
            </w:r>
          </w:p>
          <w:p w14:paraId="0EC8A6AA" w14:textId="77777777" w:rsidR="00794244" w:rsidRPr="00D569B9" w:rsidRDefault="00794244" w:rsidP="00794244">
            <w:pPr>
              <w:ind w:right="79"/>
              <w:rPr>
                <w:color w:val="000000" w:themeColor="text1"/>
                <w:sz w:val="20"/>
                <w:szCs w:val="20"/>
              </w:rPr>
            </w:pPr>
          </w:p>
        </w:tc>
        <w:tc>
          <w:tcPr>
            <w:tcW w:w="2367" w:type="dxa"/>
            <w:vAlign w:val="center"/>
          </w:tcPr>
          <w:p w14:paraId="42AE7876" w14:textId="77777777" w:rsidR="00794244" w:rsidRPr="00D569B9" w:rsidRDefault="00D569B9" w:rsidP="00794244">
            <w:pPr>
              <w:jc w:val="center"/>
              <w:rPr>
                <w:color w:val="000000" w:themeColor="text1"/>
                <w:sz w:val="20"/>
                <w:szCs w:val="20"/>
              </w:rPr>
            </w:pPr>
            <w:sdt>
              <w:sdtPr>
                <w:rPr>
                  <w:color w:val="000000" w:themeColor="text1"/>
                  <w:sz w:val="20"/>
                  <w:szCs w:val="20"/>
                </w:rPr>
                <w:id w:val="-183830058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85908644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26210998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3A502341" w14:textId="77777777" w:rsidR="00794244" w:rsidRPr="00D569B9" w:rsidRDefault="00D569B9" w:rsidP="00794244">
            <w:pPr>
              <w:jc w:val="center"/>
              <w:rPr>
                <w:color w:val="000000" w:themeColor="text1"/>
                <w:sz w:val="20"/>
                <w:szCs w:val="20"/>
              </w:rPr>
            </w:pPr>
            <w:sdt>
              <w:sdtPr>
                <w:rPr>
                  <w:color w:val="000000" w:themeColor="text1"/>
                  <w:sz w:val="20"/>
                  <w:szCs w:val="20"/>
                </w:rPr>
                <w:id w:val="-209484146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69773230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64662435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2F654D08" w14:textId="77777777" w:rsidR="00794244" w:rsidRPr="00D569B9" w:rsidRDefault="00D569B9" w:rsidP="00794244">
            <w:pPr>
              <w:jc w:val="center"/>
              <w:rPr>
                <w:color w:val="000000" w:themeColor="text1"/>
                <w:sz w:val="20"/>
                <w:szCs w:val="20"/>
              </w:rPr>
            </w:pPr>
            <w:sdt>
              <w:sdtPr>
                <w:rPr>
                  <w:color w:val="000000" w:themeColor="text1"/>
                  <w:sz w:val="20"/>
                  <w:szCs w:val="20"/>
                </w:rPr>
                <w:id w:val="181020952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083708727"/>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64666387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3F97E396" w14:textId="77777777" w:rsidTr="00794244">
        <w:tc>
          <w:tcPr>
            <w:tcW w:w="2875" w:type="dxa"/>
            <w:vAlign w:val="center"/>
          </w:tcPr>
          <w:p w14:paraId="749CEE07" w14:textId="77777777" w:rsidR="00794244" w:rsidRPr="00D569B9" w:rsidRDefault="00794244" w:rsidP="00794244">
            <w:pPr>
              <w:ind w:right="79"/>
              <w:rPr>
                <w:color w:val="000000" w:themeColor="text1"/>
                <w:sz w:val="20"/>
                <w:szCs w:val="20"/>
              </w:rPr>
            </w:pPr>
            <w:r w:rsidRPr="00D569B9">
              <w:rPr>
                <w:color w:val="000000" w:themeColor="text1"/>
                <w:sz w:val="20"/>
                <w:szCs w:val="20"/>
              </w:rPr>
              <w:t>Are there procedures in place for security incident response, including the identification, resolution, and reporting of events?</w:t>
            </w:r>
          </w:p>
          <w:p w14:paraId="43647003" w14:textId="77777777" w:rsidR="00794244" w:rsidRPr="00D569B9" w:rsidRDefault="00794244" w:rsidP="00794244">
            <w:pPr>
              <w:ind w:right="79"/>
              <w:rPr>
                <w:color w:val="000000" w:themeColor="text1"/>
                <w:sz w:val="20"/>
                <w:szCs w:val="20"/>
              </w:rPr>
            </w:pPr>
          </w:p>
        </w:tc>
        <w:tc>
          <w:tcPr>
            <w:tcW w:w="2367" w:type="dxa"/>
            <w:vAlign w:val="center"/>
          </w:tcPr>
          <w:p w14:paraId="7F2A0B76" w14:textId="77777777" w:rsidR="00794244" w:rsidRPr="00D569B9" w:rsidRDefault="00D569B9" w:rsidP="00794244">
            <w:pPr>
              <w:jc w:val="center"/>
              <w:rPr>
                <w:color w:val="000000" w:themeColor="text1"/>
                <w:sz w:val="20"/>
                <w:szCs w:val="20"/>
              </w:rPr>
            </w:pPr>
            <w:sdt>
              <w:sdtPr>
                <w:rPr>
                  <w:color w:val="000000" w:themeColor="text1"/>
                  <w:sz w:val="20"/>
                  <w:szCs w:val="20"/>
                </w:rPr>
                <w:id w:val="-164480723"/>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71265900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05418858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0B06AF0C" w14:textId="77777777" w:rsidR="00794244" w:rsidRPr="00D569B9" w:rsidRDefault="00D569B9" w:rsidP="00794244">
            <w:pPr>
              <w:jc w:val="center"/>
              <w:rPr>
                <w:color w:val="000000" w:themeColor="text1"/>
                <w:sz w:val="20"/>
                <w:szCs w:val="20"/>
              </w:rPr>
            </w:pPr>
            <w:sdt>
              <w:sdtPr>
                <w:rPr>
                  <w:color w:val="000000" w:themeColor="text1"/>
                  <w:sz w:val="20"/>
                  <w:szCs w:val="20"/>
                </w:rPr>
                <w:id w:val="76951253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8508187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9023304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1A761888" w14:textId="77777777" w:rsidR="00794244" w:rsidRPr="00D569B9" w:rsidRDefault="00D569B9" w:rsidP="00794244">
            <w:pPr>
              <w:jc w:val="center"/>
              <w:rPr>
                <w:color w:val="000000" w:themeColor="text1"/>
                <w:sz w:val="20"/>
                <w:szCs w:val="20"/>
              </w:rPr>
            </w:pPr>
            <w:sdt>
              <w:sdtPr>
                <w:rPr>
                  <w:color w:val="000000" w:themeColor="text1"/>
                  <w:sz w:val="20"/>
                  <w:szCs w:val="20"/>
                </w:rPr>
                <w:id w:val="86556850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89669904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3030167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6F17191D" w14:textId="77777777" w:rsidTr="00794244">
        <w:tc>
          <w:tcPr>
            <w:tcW w:w="2875" w:type="dxa"/>
            <w:vAlign w:val="center"/>
          </w:tcPr>
          <w:p w14:paraId="4102C497" w14:textId="77777777" w:rsidR="00794244" w:rsidRPr="00D569B9" w:rsidRDefault="00794244" w:rsidP="00794244">
            <w:pPr>
              <w:spacing w:line="276" w:lineRule="auto"/>
              <w:ind w:right="79"/>
              <w:rPr>
                <w:color w:val="000000" w:themeColor="text1"/>
                <w:sz w:val="20"/>
                <w:szCs w:val="20"/>
              </w:rPr>
            </w:pPr>
            <w:r w:rsidRPr="00D569B9">
              <w:rPr>
                <w:color w:val="000000" w:themeColor="text1"/>
                <w:sz w:val="20"/>
                <w:szCs w:val="20"/>
              </w:rPr>
              <w:t>In case of an adverse event, are there business continuity, disaster recovery or crisis management plans in place?</w:t>
            </w:r>
          </w:p>
          <w:p w14:paraId="223C9931" w14:textId="77777777" w:rsidR="00794244" w:rsidRPr="00D569B9" w:rsidRDefault="00794244" w:rsidP="00794244">
            <w:pPr>
              <w:spacing w:line="276" w:lineRule="auto"/>
              <w:ind w:right="79"/>
              <w:rPr>
                <w:color w:val="000000" w:themeColor="text1"/>
                <w:sz w:val="20"/>
                <w:szCs w:val="20"/>
              </w:rPr>
            </w:pPr>
          </w:p>
        </w:tc>
        <w:tc>
          <w:tcPr>
            <w:tcW w:w="2367" w:type="dxa"/>
            <w:vAlign w:val="center"/>
          </w:tcPr>
          <w:p w14:paraId="09CDB975" w14:textId="77777777" w:rsidR="00794244" w:rsidRPr="00D569B9" w:rsidRDefault="00D569B9" w:rsidP="00794244">
            <w:pPr>
              <w:jc w:val="center"/>
              <w:rPr>
                <w:color w:val="000000" w:themeColor="text1"/>
                <w:sz w:val="20"/>
                <w:szCs w:val="20"/>
              </w:rPr>
            </w:pPr>
            <w:sdt>
              <w:sdtPr>
                <w:rPr>
                  <w:color w:val="000000" w:themeColor="text1"/>
                  <w:sz w:val="20"/>
                  <w:szCs w:val="20"/>
                </w:rPr>
                <w:id w:val="-31109697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499935917"/>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81301603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34506A03" w14:textId="77777777" w:rsidR="00794244" w:rsidRPr="00D569B9" w:rsidRDefault="00D569B9" w:rsidP="00794244">
            <w:pPr>
              <w:jc w:val="center"/>
              <w:rPr>
                <w:color w:val="000000" w:themeColor="text1"/>
                <w:sz w:val="20"/>
                <w:szCs w:val="20"/>
              </w:rPr>
            </w:pPr>
            <w:sdt>
              <w:sdtPr>
                <w:rPr>
                  <w:color w:val="000000" w:themeColor="text1"/>
                  <w:sz w:val="20"/>
                  <w:szCs w:val="20"/>
                </w:rPr>
                <w:id w:val="-763694570"/>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65451605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91860310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0BFFCAE3" w14:textId="77777777" w:rsidR="00794244" w:rsidRPr="00D569B9" w:rsidRDefault="00D569B9" w:rsidP="00794244">
            <w:pPr>
              <w:jc w:val="center"/>
              <w:rPr>
                <w:color w:val="000000" w:themeColor="text1"/>
                <w:sz w:val="20"/>
                <w:szCs w:val="20"/>
              </w:rPr>
            </w:pPr>
            <w:sdt>
              <w:sdtPr>
                <w:rPr>
                  <w:color w:val="000000" w:themeColor="text1"/>
                  <w:sz w:val="20"/>
                  <w:szCs w:val="20"/>
                </w:rPr>
                <w:id w:val="44011711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616279035"/>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75879558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69A6CA3B" w14:textId="77777777" w:rsidTr="00794244">
        <w:tc>
          <w:tcPr>
            <w:tcW w:w="2875" w:type="dxa"/>
            <w:vAlign w:val="center"/>
          </w:tcPr>
          <w:p w14:paraId="642B65A5" w14:textId="77777777" w:rsidR="00794244" w:rsidRPr="00D569B9" w:rsidRDefault="00794244" w:rsidP="00794244">
            <w:pPr>
              <w:spacing w:line="276" w:lineRule="auto"/>
              <w:ind w:right="79"/>
              <w:rPr>
                <w:color w:val="000000" w:themeColor="text1"/>
                <w:sz w:val="20"/>
                <w:szCs w:val="20"/>
              </w:rPr>
            </w:pPr>
            <w:r w:rsidRPr="00D569B9">
              <w:rPr>
                <w:color w:val="000000" w:themeColor="text1"/>
                <w:sz w:val="20"/>
                <w:szCs w:val="20"/>
              </w:rPr>
              <w:t>Are there physical security controls and policies in place where data is stored?</w:t>
            </w:r>
          </w:p>
          <w:p w14:paraId="6FE74B5F" w14:textId="77777777" w:rsidR="00794244" w:rsidRPr="00D569B9" w:rsidRDefault="00794244" w:rsidP="00794244">
            <w:pPr>
              <w:spacing w:line="276" w:lineRule="auto"/>
              <w:ind w:right="79"/>
              <w:rPr>
                <w:color w:val="000000" w:themeColor="text1"/>
                <w:sz w:val="20"/>
                <w:szCs w:val="20"/>
              </w:rPr>
            </w:pPr>
          </w:p>
        </w:tc>
        <w:tc>
          <w:tcPr>
            <w:tcW w:w="2367" w:type="dxa"/>
            <w:vAlign w:val="center"/>
          </w:tcPr>
          <w:p w14:paraId="174372F3" w14:textId="77777777" w:rsidR="00794244" w:rsidRPr="00D569B9" w:rsidRDefault="00D569B9" w:rsidP="00794244">
            <w:pPr>
              <w:jc w:val="center"/>
              <w:rPr>
                <w:color w:val="000000" w:themeColor="text1"/>
                <w:sz w:val="20"/>
                <w:szCs w:val="20"/>
              </w:rPr>
            </w:pPr>
            <w:sdt>
              <w:sdtPr>
                <w:rPr>
                  <w:color w:val="000000" w:themeColor="text1"/>
                  <w:sz w:val="20"/>
                  <w:szCs w:val="20"/>
                </w:rPr>
                <w:id w:val="-19022679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37126137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785267345"/>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119D9C70" w14:textId="77777777" w:rsidR="00794244" w:rsidRPr="00D569B9" w:rsidRDefault="00D569B9" w:rsidP="00794244">
            <w:pPr>
              <w:jc w:val="center"/>
              <w:rPr>
                <w:color w:val="000000" w:themeColor="text1"/>
                <w:sz w:val="20"/>
                <w:szCs w:val="20"/>
              </w:rPr>
            </w:pPr>
            <w:sdt>
              <w:sdtPr>
                <w:rPr>
                  <w:color w:val="000000" w:themeColor="text1"/>
                  <w:sz w:val="20"/>
                  <w:szCs w:val="20"/>
                </w:rPr>
                <w:id w:val="-1393417874"/>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72591538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8789770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6872517" w14:textId="77777777" w:rsidR="00794244" w:rsidRPr="00D569B9" w:rsidRDefault="00D569B9" w:rsidP="00794244">
            <w:pPr>
              <w:jc w:val="center"/>
              <w:rPr>
                <w:color w:val="000000" w:themeColor="text1"/>
                <w:sz w:val="20"/>
                <w:szCs w:val="20"/>
              </w:rPr>
            </w:pPr>
            <w:sdt>
              <w:sdtPr>
                <w:rPr>
                  <w:color w:val="000000" w:themeColor="text1"/>
                  <w:sz w:val="20"/>
                  <w:szCs w:val="20"/>
                </w:rPr>
                <w:id w:val="842211782"/>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260198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7643348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1E7590CA" w14:textId="77777777" w:rsidTr="00794244">
        <w:tc>
          <w:tcPr>
            <w:tcW w:w="2875" w:type="dxa"/>
            <w:vAlign w:val="center"/>
          </w:tcPr>
          <w:p w14:paraId="3EA92255" w14:textId="77777777" w:rsidR="00794244" w:rsidRPr="00D569B9" w:rsidRDefault="00794244" w:rsidP="00794244">
            <w:pPr>
              <w:ind w:right="79"/>
              <w:rPr>
                <w:color w:val="000000" w:themeColor="text1"/>
                <w:sz w:val="20"/>
                <w:szCs w:val="20"/>
              </w:rPr>
            </w:pPr>
            <w:r w:rsidRPr="00D569B9">
              <w:rPr>
                <w:color w:val="000000" w:themeColor="text1"/>
                <w:sz w:val="20"/>
                <w:szCs w:val="20"/>
              </w:rPr>
              <w:t xml:space="preserve">Geographically speaking, is data currently stored and processed in the US? If No, list location(s) outside of the US: </w:t>
            </w:r>
            <w:r w:rsidRPr="00D569B9">
              <w:rPr>
                <w:bCs/>
                <w:color w:val="595959" w:themeColor="text1" w:themeTint="A6"/>
                <w:sz w:val="20"/>
                <w:szCs w:val="20"/>
                <w:u w:val="single"/>
              </w:rPr>
              <w:fldChar w:fldCharType="begin">
                <w:ffData>
                  <w:name w:val="Text3"/>
                  <w:enabled/>
                  <w:calcOnExit w:val="0"/>
                  <w:textInput/>
                </w:ffData>
              </w:fldChar>
            </w:r>
            <w:r w:rsidRPr="00D569B9">
              <w:rPr>
                <w:bCs/>
                <w:color w:val="595959" w:themeColor="text1" w:themeTint="A6"/>
                <w:sz w:val="20"/>
                <w:szCs w:val="20"/>
                <w:u w:val="single"/>
              </w:rPr>
              <w:instrText xml:space="preserve"> FORMTEXT </w:instrText>
            </w:r>
            <w:r w:rsidRPr="00D569B9">
              <w:rPr>
                <w:bCs/>
                <w:color w:val="595959" w:themeColor="text1" w:themeTint="A6"/>
                <w:sz w:val="20"/>
                <w:szCs w:val="20"/>
                <w:u w:val="single"/>
              </w:rPr>
            </w:r>
            <w:r w:rsidRPr="00D569B9">
              <w:rPr>
                <w:bCs/>
                <w:color w:val="595959" w:themeColor="text1" w:themeTint="A6"/>
                <w:sz w:val="20"/>
                <w:szCs w:val="20"/>
                <w:u w:val="single"/>
              </w:rPr>
              <w:fldChar w:fldCharType="separate"/>
            </w:r>
            <w:r w:rsidRPr="00D569B9">
              <w:rPr>
                <w:bCs/>
                <w:noProof/>
                <w:color w:val="595959" w:themeColor="text1" w:themeTint="A6"/>
                <w:sz w:val="20"/>
                <w:szCs w:val="20"/>
                <w:u w:val="single"/>
              </w:rPr>
              <w:t> </w:t>
            </w:r>
            <w:r w:rsidRPr="00D569B9">
              <w:rPr>
                <w:bCs/>
                <w:noProof/>
                <w:color w:val="595959" w:themeColor="text1" w:themeTint="A6"/>
                <w:sz w:val="20"/>
                <w:szCs w:val="20"/>
                <w:u w:val="single"/>
              </w:rPr>
              <w:t> </w:t>
            </w:r>
            <w:r w:rsidRPr="00D569B9">
              <w:rPr>
                <w:bCs/>
                <w:noProof/>
                <w:color w:val="595959" w:themeColor="text1" w:themeTint="A6"/>
                <w:sz w:val="20"/>
                <w:szCs w:val="20"/>
                <w:u w:val="single"/>
              </w:rPr>
              <w:t> </w:t>
            </w:r>
            <w:r w:rsidRPr="00D569B9">
              <w:rPr>
                <w:bCs/>
                <w:noProof/>
                <w:color w:val="595959" w:themeColor="text1" w:themeTint="A6"/>
                <w:sz w:val="20"/>
                <w:szCs w:val="20"/>
                <w:u w:val="single"/>
              </w:rPr>
              <w:t> </w:t>
            </w:r>
            <w:r w:rsidRPr="00D569B9">
              <w:rPr>
                <w:bCs/>
                <w:noProof/>
                <w:color w:val="595959" w:themeColor="text1" w:themeTint="A6"/>
                <w:sz w:val="20"/>
                <w:szCs w:val="20"/>
                <w:u w:val="single"/>
              </w:rPr>
              <w:t> </w:t>
            </w:r>
            <w:r w:rsidRPr="00D569B9">
              <w:rPr>
                <w:bCs/>
                <w:color w:val="595959" w:themeColor="text1" w:themeTint="A6"/>
                <w:sz w:val="20"/>
                <w:szCs w:val="20"/>
                <w:u w:val="single"/>
              </w:rPr>
              <w:fldChar w:fldCharType="end"/>
            </w:r>
          </w:p>
          <w:p w14:paraId="7996FC1B" w14:textId="77777777" w:rsidR="00794244" w:rsidRPr="00D569B9" w:rsidRDefault="00794244" w:rsidP="00794244">
            <w:pPr>
              <w:spacing w:line="276" w:lineRule="auto"/>
              <w:ind w:right="79"/>
              <w:rPr>
                <w:color w:val="000000" w:themeColor="text1"/>
                <w:sz w:val="20"/>
                <w:szCs w:val="20"/>
              </w:rPr>
            </w:pPr>
          </w:p>
        </w:tc>
        <w:tc>
          <w:tcPr>
            <w:tcW w:w="2367" w:type="dxa"/>
            <w:vAlign w:val="center"/>
          </w:tcPr>
          <w:p w14:paraId="305280DC" w14:textId="77777777" w:rsidR="00794244" w:rsidRPr="00D569B9" w:rsidRDefault="00D569B9" w:rsidP="00794244">
            <w:pPr>
              <w:jc w:val="center"/>
              <w:rPr>
                <w:color w:val="000000" w:themeColor="text1"/>
                <w:sz w:val="20"/>
                <w:szCs w:val="20"/>
              </w:rPr>
            </w:pPr>
            <w:sdt>
              <w:sdtPr>
                <w:rPr>
                  <w:color w:val="000000" w:themeColor="text1"/>
                  <w:sz w:val="20"/>
                  <w:szCs w:val="20"/>
                </w:rPr>
                <w:id w:val="120228887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422782405"/>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33268642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82644DF" w14:textId="77777777" w:rsidR="00794244" w:rsidRPr="00D569B9" w:rsidRDefault="00D569B9" w:rsidP="00794244">
            <w:pPr>
              <w:jc w:val="center"/>
              <w:rPr>
                <w:color w:val="000000" w:themeColor="text1"/>
                <w:sz w:val="20"/>
                <w:szCs w:val="20"/>
              </w:rPr>
            </w:pPr>
            <w:sdt>
              <w:sdtPr>
                <w:rPr>
                  <w:color w:val="000000" w:themeColor="text1"/>
                  <w:sz w:val="20"/>
                  <w:szCs w:val="20"/>
                </w:rPr>
                <w:id w:val="-40591336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503580550"/>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61463404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1F2D0DC2" w14:textId="77777777" w:rsidR="00794244" w:rsidRPr="00D569B9" w:rsidRDefault="00D569B9" w:rsidP="00794244">
            <w:pPr>
              <w:jc w:val="center"/>
              <w:rPr>
                <w:color w:val="000000" w:themeColor="text1"/>
                <w:sz w:val="20"/>
                <w:szCs w:val="20"/>
              </w:rPr>
            </w:pPr>
            <w:sdt>
              <w:sdtPr>
                <w:rPr>
                  <w:color w:val="000000" w:themeColor="text1"/>
                  <w:sz w:val="20"/>
                  <w:szCs w:val="20"/>
                </w:rPr>
                <w:id w:val="-83699983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97081836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7574475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70A93A00" w14:textId="77777777" w:rsidTr="00794244">
        <w:tc>
          <w:tcPr>
            <w:tcW w:w="2875" w:type="dxa"/>
            <w:vAlign w:val="center"/>
          </w:tcPr>
          <w:p w14:paraId="1F404989" w14:textId="77777777" w:rsidR="00794244" w:rsidRPr="00D569B9" w:rsidRDefault="00794244" w:rsidP="00794244">
            <w:pPr>
              <w:ind w:right="79"/>
              <w:rPr>
                <w:color w:val="000000" w:themeColor="text1"/>
                <w:sz w:val="20"/>
                <w:szCs w:val="20"/>
              </w:rPr>
            </w:pPr>
            <w:r w:rsidRPr="00D569B9">
              <w:rPr>
                <w:color w:val="000000" w:themeColor="text1"/>
                <w:sz w:val="20"/>
                <w:szCs w:val="20"/>
              </w:rPr>
              <w:t xml:space="preserve">Will data be accessed only by the entity’s representatives located in the US? </w:t>
            </w:r>
          </w:p>
          <w:p w14:paraId="0051D06F" w14:textId="77777777" w:rsidR="00794244" w:rsidRPr="00D569B9" w:rsidRDefault="00794244" w:rsidP="00794244">
            <w:pPr>
              <w:ind w:right="79"/>
              <w:rPr>
                <w:color w:val="000000" w:themeColor="text1"/>
                <w:sz w:val="20"/>
                <w:szCs w:val="20"/>
              </w:rPr>
            </w:pPr>
          </w:p>
        </w:tc>
        <w:tc>
          <w:tcPr>
            <w:tcW w:w="2367" w:type="dxa"/>
            <w:vAlign w:val="center"/>
          </w:tcPr>
          <w:p w14:paraId="5DB5E69F" w14:textId="77777777" w:rsidR="00794244" w:rsidRPr="00D569B9" w:rsidRDefault="00D569B9" w:rsidP="00794244">
            <w:pPr>
              <w:jc w:val="center"/>
              <w:rPr>
                <w:color w:val="000000" w:themeColor="text1"/>
                <w:sz w:val="20"/>
                <w:szCs w:val="20"/>
              </w:rPr>
            </w:pPr>
            <w:sdt>
              <w:sdtPr>
                <w:rPr>
                  <w:color w:val="000000" w:themeColor="text1"/>
                  <w:sz w:val="20"/>
                  <w:szCs w:val="20"/>
                </w:rPr>
                <w:id w:val="54742694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53626658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69569070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265D59BA" w14:textId="77777777" w:rsidR="00794244" w:rsidRPr="00D569B9" w:rsidRDefault="00D569B9" w:rsidP="00794244">
            <w:pPr>
              <w:jc w:val="center"/>
              <w:rPr>
                <w:color w:val="000000" w:themeColor="text1"/>
                <w:sz w:val="20"/>
                <w:szCs w:val="20"/>
              </w:rPr>
            </w:pPr>
            <w:sdt>
              <w:sdtPr>
                <w:rPr>
                  <w:color w:val="000000" w:themeColor="text1"/>
                  <w:sz w:val="20"/>
                  <w:szCs w:val="20"/>
                </w:rPr>
                <w:id w:val="-42986635"/>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949552082"/>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8033892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6647EF03" w14:textId="77777777" w:rsidR="00794244" w:rsidRPr="00D569B9" w:rsidRDefault="00D569B9" w:rsidP="00794244">
            <w:pPr>
              <w:jc w:val="center"/>
              <w:rPr>
                <w:color w:val="000000" w:themeColor="text1"/>
                <w:sz w:val="20"/>
                <w:szCs w:val="20"/>
              </w:rPr>
            </w:pPr>
            <w:sdt>
              <w:sdtPr>
                <w:rPr>
                  <w:color w:val="000000" w:themeColor="text1"/>
                  <w:sz w:val="20"/>
                  <w:szCs w:val="20"/>
                </w:rPr>
                <w:id w:val="-118481480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208024705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037658453"/>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32656AFA" w14:textId="77777777" w:rsidTr="00794244">
        <w:tc>
          <w:tcPr>
            <w:tcW w:w="2875" w:type="dxa"/>
            <w:vAlign w:val="center"/>
          </w:tcPr>
          <w:p w14:paraId="27231221" w14:textId="77777777" w:rsidR="00794244" w:rsidRPr="00D569B9" w:rsidRDefault="00794244" w:rsidP="00794244">
            <w:pPr>
              <w:ind w:right="79"/>
              <w:rPr>
                <w:rFonts w:eastAsia="MS Mincho"/>
                <w:color w:val="000000" w:themeColor="text1"/>
                <w:sz w:val="20"/>
                <w:szCs w:val="20"/>
              </w:rPr>
            </w:pPr>
            <w:r w:rsidRPr="00D569B9">
              <w:rPr>
                <w:rFonts w:eastAsia="MS Mincho"/>
                <w:color w:val="000000" w:themeColor="text1"/>
                <w:sz w:val="20"/>
                <w:szCs w:val="20"/>
              </w:rPr>
              <w:t>Has there been an external, independent review of the information security and technology environment within the past 12 months? (</w:t>
            </w:r>
            <w:r w:rsidRPr="00D569B9">
              <w:rPr>
                <w:color w:val="000000" w:themeColor="text1"/>
                <w:sz w:val="20"/>
                <w:szCs w:val="20"/>
              </w:rPr>
              <w:t xml:space="preserve">i.e. </w:t>
            </w:r>
            <w:r w:rsidRPr="00D569B9">
              <w:rPr>
                <w:rFonts w:eastAsia="MS Mincho"/>
                <w:color w:val="000000" w:themeColor="text1"/>
                <w:sz w:val="20"/>
                <w:szCs w:val="20"/>
              </w:rPr>
              <w:t xml:space="preserve">ISO </w:t>
            </w:r>
            <w:r w:rsidRPr="00D569B9">
              <w:rPr>
                <w:rFonts w:eastAsia="MS Mincho"/>
                <w:color w:val="000000" w:themeColor="text1"/>
                <w:sz w:val="20"/>
                <w:szCs w:val="20"/>
              </w:rPr>
              <w:lastRenderedPageBreak/>
              <w:t xml:space="preserve">27001, SOC 2, HITRUST, FedRAMP, FISMA, etc.) </w:t>
            </w:r>
          </w:p>
          <w:p w14:paraId="077B46D8" w14:textId="77777777" w:rsidR="00794244" w:rsidRPr="00D569B9" w:rsidRDefault="00794244" w:rsidP="00794244">
            <w:pPr>
              <w:ind w:right="79"/>
              <w:rPr>
                <w:color w:val="000000" w:themeColor="text1"/>
                <w:sz w:val="20"/>
                <w:szCs w:val="20"/>
              </w:rPr>
            </w:pPr>
          </w:p>
        </w:tc>
        <w:tc>
          <w:tcPr>
            <w:tcW w:w="2367" w:type="dxa"/>
            <w:vAlign w:val="center"/>
          </w:tcPr>
          <w:p w14:paraId="1F59918E" w14:textId="77777777" w:rsidR="00794244" w:rsidRPr="00D569B9" w:rsidRDefault="00D569B9" w:rsidP="00794244">
            <w:pPr>
              <w:jc w:val="center"/>
              <w:rPr>
                <w:color w:val="000000" w:themeColor="text1"/>
                <w:sz w:val="20"/>
                <w:szCs w:val="20"/>
              </w:rPr>
            </w:pPr>
            <w:sdt>
              <w:sdtPr>
                <w:rPr>
                  <w:color w:val="000000" w:themeColor="text1"/>
                  <w:sz w:val="20"/>
                  <w:szCs w:val="20"/>
                </w:rPr>
                <w:id w:val="-1998564889"/>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77666385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209535164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4A31BA32" w14:textId="77777777" w:rsidR="00794244" w:rsidRPr="00D569B9" w:rsidRDefault="00D569B9" w:rsidP="00794244">
            <w:pPr>
              <w:jc w:val="center"/>
              <w:rPr>
                <w:color w:val="000000" w:themeColor="text1"/>
                <w:sz w:val="20"/>
                <w:szCs w:val="20"/>
              </w:rPr>
            </w:pPr>
            <w:sdt>
              <w:sdtPr>
                <w:rPr>
                  <w:color w:val="000000" w:themeColor="text1"/>
                  <w:sz w:val="20"/>
                  <w:szCs w:val="20"/>
                </w:rPr>
                <w:id w:val="121832598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80284513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82163060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70C0E02F" w14:textId="77777777" w:rsidR="00794244" w:rsidRPr="00D569B9" w:rsidRDefault="00D569B9" w:rsidP="00794244">
            <w:pPr>
              <w:jc w:val="center"/>
              <w:rPr>
                <w:color w:val="000000" w:themeColor="text1"/>
                <w:sz w:val="20"/>
                <w:szCs w:val="20"/>
              </w:rPr>
            </w:pPr>
            <w:sdt>
              <w:sdtPr>
                <w:rPr>
                  <w:color w:val="000000" w:themeColor="text1"/>
                  <w:sz w:val="20"/>
                  <w:szCs w:val="20"/>
                </w:rPr>
                <w:id w:val="-21034886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70724294"/>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737929946"/>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r w:rsidR="00794244" w:rsidRPr="00985D2A" w14:paraId="1FB97EC4" w14:textId="77777777" w:rsidTr="00794244">
        <w:tc>
          <w:tcPr>
            <w:tcW w:w="2875" w:type="dxa"/>
            <w:vAlign w:val="center"/>
          </w:tcPr>
          <w:p w14:paraId="77C5D50E" w14:textId="77777777" w:rsidR="00794244" w:rsidRPr="00D569B9" w:rsidRDefault="00794244" w:rsidP="00794244">
            <w:pPr>
              <w:ind w:right="79"/>
              <w:rPr>
                <w:color w:val="000000" w:themeColor="text1"/>
                <w:sz w:val="20"/>
                <w:szCs w:val="20"/>
              </w:rPr>
            </w:pPr>
            <w:r w:rsidRPr="00D569B9">
              <w:rPr>
                <w:rFonts w:eastAsia="MS Mincho"/>
                <w:color w:val="000000" w:themeColor="text1"/>
                <w:sz w:val="20"/>
                <w:szCs w:val="20"/>
              </w:rPr>
              <w:t xml:space="preserve">Has the entity had a </w:t>
            </w:r>
            <w:r w:rsidRPr="00D569B9">
              <w:rPr>
                <w:color w:val="000000" w:themeColor="text1"/>
                <w:sz w:val="20"/>
                <w:szCs w:val="20"/>
              </w:rPr>
              <w:t>significant breach in the last 5 years?</w:t>
            </w:r>
          </w:p>
          <w:p w14:paraId="7B8B6AED" w14:textId="77777777" w:rsidR="00794244" w:rsidRPr="00D569B9" w:rsidRDefault="00794244" w:rsidP="00794244">
            <w:pPr>
              <w:ind w:right="79"/>
              <w:rPr>
                <w:color w:val="000000" w:themeColor="text1"/>
                <w:sz w:val="20"/>
                <w:szCs w:val="20"/>
              </w:rPr>
            </w:pPr>
            <w:r w:rsidRPr="00D569B9">
              <w:rPr>
                <w:color w:val="000000" w:themeColor="text1"/>
                <w:sz w:val="20"/>
                <w:szCs w:val="20"/>
              </w:rPr>
              <w:t>(i.e. compromise of security that leads to the accidental or unlawful destruction, loss, alteration, unauthorized disclosure of, or access to protected data that is transmitted, stored or processed)</w:t>
            </w:r>
          </w:p>
        </w:tc>
        <w:tc>
          <w:tcPr>
            <w:tcW w:w="2367" w:type="dxa"/>
            <w:vAlign w:val="center"/>
          </w:tcPr>
          <w:p w14:paraId="2E91F538" w14:textId="77777777" w:rsidR="00794244" w:rsidRPr="00D569B9" w:rsidRDefault="00D569B9" w:rsidP="00794244">
            <w:pPr>
              <w:jc w:val="center"/>
              <w:rPr>
                <w:color w:val="000000" w:themeColor="text1"/>
                <w:sz w:val="20"/>
                <w:szCs w:val="20"/>
              </w:rPr>
            </w:pPr>
            <w:sdt>
              <w:sdtPr>
                <w:rPr>
                  <w:color w:val="000000" w:themeColor="text1"/>
                  <w:sz w:val="20"/>
                  <w:szCs w:val="20"/>
                </w:rPr>
                <w:id w:val="-976910947"/>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142777988"/>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509986978"/>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30792735" w14:textId="77777777" w:rsidR="00794244" w:rsidRPr="00D569B9" w:rsidRDefault="00D569B9" w:rsidP="00794244">
            <w:pPr>
              <w:jc w:val="center"/>
              <w:rPr>
                <w:color w:val="000000" w:themeColor="text1"/>
                <w:sz w:val="20"/>
                <w:szCs w:val="20"/>
              </w:rPr>
            </w:pPr>
            <w:sdt>
              <w:sdtPr>
                <w:rPr>
                  <w:color w:val="000000" w:themeColor="text1"/>
                  <w:sz w:val="20"/>
                  <w:szCs w:val="20"/>
                </w:rPr>
                <w:id w:val="-1190516744"/>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516219291"/>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110400291"/>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c>
          <w:tcPr>
            <w:tcW w:w="2367" w:type="dxa"/>
            <w:vAlign w:val="center"/>
          </w:tcPr>
          <w:p w14:paraId="32E1E922" w14:textId="77777777" w:rsidR="00794244" w:rsidRPr="00D569B9" w:rsidRDefault="00D569B9" w:rsidP="00794244">
            <w:pPr>
              <w:jc w:val="center"/>
              <w:rPr>
                <w:color w:val="000000" w:themeColor="text1"/>
                <w:sz w:val="20"/>
                <w:szCs w:val="20"/>
              </w:rPr>
            </w:pPr>
            <w:sdt>
              <w:sdtPr>
                <w:rPr>
                  <w:color w:val="000000" w:themeColor="text1"/>
                  <w:sz w:val="20"/>
                  <w:szCs w:val="20"/>
                </w:rPr>
                <w:id w:val="885996766"/>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Yes  </w:t>
            </w:r>
            <w:sdt>
              <w:sdtPr>
                <w:rPr>
                  <w:color w:val="000000" w:themeColor="text1"/>
                  <w:sz w:val="20"/>
                  <w:szCs w:val="20"/>
                </w:rPr>
                <w:id w:val="1634441085"/>
                <w14:checkbox>
                  <w14:checked w14:val="0"/>
                  <w14:checkedState w14:val="2612" w14:font="MS Gothic"/>
                  <w14:uncheckedState w14:val="2610" w14:font="MS Gothic"/>
                </w14:checkbox>
              </w:sdtPr>
              <w:sdtEndPr/>
              <w:sdtContent>
                <w:r w:rsidR="00794244" w:rsidRPr="00D569B9">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 xml:space="preserve">No  </w:t>
            </w:r>
            <w:sdt>
              <w:sdtPr>
                <w:rPr>
                  <w:color w:val="000000" w:themeColor="text1"/>
                  <w:sz w:val="20"/>
                  <w:szCs w:val="20"/>
                </w:rPr>
                <w:id w:val="-466350469"/>
                <w14:checkbox>
                  <w14:checked w14:val="0"/>
                  <w14:checkedState w14:val="2612" w14:font="MS Gothic"/>
                  <w14:uncheckedState w14:val="2610" w14:font="MS Gothic"/>
                </w14:checkbox>
              </w:sdtPr>
              <w:sdtEndPr/>
              <w:sdtContent>
                <w:r w:rsidR="00794244" w:rsidRPr="00985D2A">
                  <w:rPr>
                    <w:rFonts w:ascii="Segoe UI Symbol" w:eastAsia="MS Gothic" w:hAnsi="Segoe UI Symbol" w:cs="Segoe UI Symbol"/>
                    <w:color w:val="000000" w:themeColor="text1"/>
                    <w:sz w:val="20"/>
                    <w:szCs w:val="20"/>
                  </w:rPr>
                  <w:t>☐</w:t>
                </w:r>
              </w:sdtContent>
            </w:sdt>
            <w:r w:rsidR="00794244" w:rsidRPr="00D569B9">
              <w:rPr>
                <w:color w:val="000000" w:themeColor="text1"/>
                <w:sz w:val="20"/>
                <w:szCs w:val="20"/>
              </w:rPr>
              <w:t>N/A</w:t>
            </w:r>
          </w:p>
        </w:tc>
      </w:tr>
    </w:tbl>
    <w:p w14:paraId="2A40EEA2" w14:textId="77777777" w:rsidR="00794244" w:rsidRPr="00D569B9" w:rsidRDefault="00794244" w:rsidP="00794244">
      <w:pPr>
        <w:rPr>
          <w:b/>
          <w:bCs/>
          <w:sz w:val="20"/>
          <w:szCs w:val="20"/>
        </w:rPr>
      </w:pPr>
    </w:p>
    <w:p w14:paraId="180F96FE" w14:textId="77777777" w:rsidR="00794244" w:rsidRPr="00D569B9" w:rsidRDefault="00794244" w:rsidP="00794244">
      <w:pPr>
        <w:rPr>
          <w:bCs/>
          <w:i/>
          <w:color w:val="4F81BD" w:themeColor="accent1"/>
          <w:sz w:val="20"/>
          <w:szCs w:val="20"/>
        </w:rPr>
      </w:pPr>
    </w:p>
    <w:p w14:paraId="0DC60E72" w14:textId="77777777" w:rsidR="00794244" w:rsidRPr="00D569B9" w:rsidRDefault="00794244" w:rsidP="00794244">
      <w:pPr>
        <w:rPr>
          <w:color w:val="000000" w:themeColor="text1"/>
          <w:sz w:val="20"/>
          <w:szCs w:val="20"/>
        </w:rPr>
      </w:pPr>
      <w:r w:rsidRPr="00D569B9">
        <w:rPr>
          <w:b/>
          <w:bCs/>
          <w:color w:val="000000" w:themeColor="text1"/>
          <w:sz w:val="20"/>
          <w:szCs w:val="20"/>
        </w:rPr>
        <w:t xml:space="preserve">Data Flow Diagram (DFD): </w:t>
      </w:r>
      <w:r w:rsidRPr="00D569B9">
        <w:rPr>
          <w:color w:val="000000" w:themeColor="text1"/>
          <w:sz w:val="20"/>
          <w:szCs w:val="20"/>
        </w:rPr>
        <w:t>The DFD is a high-level representation of data storage locations and transfers for a project, and should be pasted into the space below. The DFD must include (1) all entities (people, roles, systems, organizations) with access to data, (2) all data storage locations and (3) all transfers between systems. The UTHSA Firewall and all data transfers that cross the UTHSA firewall must be explicitly shown. The DFD must cover all data transfers and storage locations for the entire duration of the project.  (</w:t>
      </w:r>
      <w:r w:rsidRPr="00D569B9">
        <w:rPr>
          <w:i/>
          <w:color w:val="4F81BD" w:themeColor="accent1"/>
          <w:sz w:val="20"/>
          <w:szCs w:val="20"/>
        </w:rPr>
        <w:t>Delete the example included below and replace with your own diagram</w:t>
      </w:r>
      <w:r w:rsidRPr="00D569B9">
        <w:rPr>
          <w:color w:val="000000" w:themeColor="text1"/>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794244" w:rsidRPr="00985D2A" w14:paraId="3DC7FF4E" w14:textId="77777777" w:rsidTr="00794244">
        <w:tc>
          <w:tcPr>
            <w:tcW w:w="9350" w:type="dxa"/>
          </w:tcPr>
          <w:p w14:paraId="0224E5A3" w14:textId="77777777" w:rsidR="00794244" w:rsidRPr="00D569B9" w:rsidRDefault="00794244" w:rsidP="00794244">
            <w:pPr>
              <w:rPr>
                <w:sz w:val="20"/>
                <w:szCs w:val="20"/>
              </w:rPr>
            </w:pPr>
          </w:p>
          <w:p w14:paraId="5C8A56DC" w14:textId="77777777" w:rsidR="00794244" w:rsidRPr="00D569B9" w:rsidRDefault="00794244" w:rsidP="00794244">
            <w:pPr>
              <w:rPr>
                <w:sz w:val="20"/>
                <w:szCs w:val="20"/>
              </w:rPr>
            </w:pPr>
            <w:r w:rsidRPr="00D569B9">
              <w:rPr>
                <w:noProof/>
                <w:sz w:val="20"/>
                <w:szCs w:val="20"/>
              </w:rPr>
              <w:drawing>
                <wp:inline distT="0" distB="0" distL="0" distR="0" wp14:anchorId="3C9A3258" wp14:editId="028A401A">
                  <wp:extent cx="4037252" cy="297531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0379" cy="2984991"/>
                          </a:xfrm>
                          <a:prstGeom prst="rect">
                            <a:avLst/>
                          </a:prstGeom>
                        </pic:spPr>
                      </pic:pic>
                    </a:graphicData>
                  </a:graphic>
                </wp:inline>
              </w:drawing>
            </w:r>
          </w:p>
          <w:p w14:paraId="42331C0D" w14:textId="77777777" w:rsidR="00794244" w:rsidRPr="00D569B9" w:rsidRDefault="00794244" w:rsidP="00794244">
            <w:pPr>
              <w:rPr>
                <w:sz w:val="20"/>
                <w:szCs w:val="20"/>
              </w:rPr>
            </w:pPr>
          </w:p>
        </w:tc>
      </w:tr>
    </w:tbl>
    <w:p w14:paraId="27F3A740" w14:textId="1E35EF64" w:rsidR="00794244" w:rsidRPr="00985D2A" w:rsidRDefault="00794244" w:rsidP="0055771D">
      <w:pPr>
        <w:rPr>
          <w:sz w:val="20"/>
          <w:szCs w:val="20"/>
        </w:rPr>
      </w:pPr>
    </w:p>
    <w:p w14:paraId="6D500FDD" w14:textId="77777777" w:rsidR="00794244" w:rsidRPr="00D569B9" w:rsidRDefault="00794244" w:rsidP="00794244">
      <w:pPr>
        <w:rPr>
          <w:color w:val="000000" w:themeColor="text1"/>
          <w:sz w:val="20"/>
          <w:szCs w:val="20"/>
        </w:rPr>
      </w:pPr>
      <w:r w:rsidRPr="00D569B9">
        <w:rPr>
          <w:b/>
          <w:bCs/>
          <w:color w:val="000000" w:themeColor="text1"/>
          <w:sz w:val="20"/>
          <w:szCs w:val="20"/>
        </w:rPr>
        <w:t>State any ways in which internal UTHSA systems and external systems will be linked</w:t>
      </w:r>
      <w:r w:rsidRPr="00D569B9">
        <w:rPr>
          <w:color w:val="000000" w:themeColor="text1"/>
          <w:sz w:val="20"/>
          <w:szCs w:val="2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794244" w:rsidRPr="00985D2A" w14:paraId="72744377" w14:textId="77777777" w:rsidTr="00794244">
        <w:tc>
          <w:tcPr>
            <w:tcW w:w="9350" w:type="dxa"/>
          </w:tcPr>
          <w:p w14:paraId="337D8C18" w14:textId="77777777" w:rsidR="00794244" w:rsidRPr="00D569B9" w:rsidRDefault="00794244" w:rsidP="00794244">
            <w:pPr>
              <w:rPr>
                <w:color w:val="4388D3"/>
                <w:sz w:val="20"/>
                <w:szCs w:val="20"/>
              </w:rPr>
            </w:pPr>
          </w:p>
        </w:tc>
      </w:tr>
    </w:tbl>
    <w:p w14:paraId="714D28C2" w14:textId="77777777" w:rsidR="00794244" w:rsidRPr="00D569B9" w:rsidRDefault="00794244" w:rsidP="00794244">
      <w:pPr>
        <w:rPr>
          <w:b/>
          <w:bCs/>
          <w:color w:val="943634" w:themeColor="accent2" w:themeShade="BF"/>
          <w:sz w:val="20"/>
          <w:szCs w:val="20"/>
        </w:rPr>
      </w:pPr>
    </w:p>
    <w:p w14:paraId="3821967C" w14:textId="6623202B" w:rsidR="00794244" w:rsidRPr="00D569B9" w:rsidRDefault="00D569B9" w:rsidP="00794244">
      <w:pPr>
        <w:ind w:left="720"/>
        <w:rPr>
          <w:b/>
          <w:bCs/>
          <w:color w:val="000000" w:themeColor="text1"/>
          <w:sz w:val="20"/>
          <w:szCs w:val="20"/>
        </w:rPr>
      </w:pPr>
      <w:sdt>
        <w:sdtPr>
          <w:rPr>
            <w:color w:val="000000" w:themeColor="text1"/>
            <w:sz w:val="20"/>
            <w:szCs w:val="20"/>
          </w:rPr>
          <w:id w:val="2079551872"/>
          <w14:checkbox>
            <w14:checked w14:val="0"/>
            <w14:checkedState w14:val="2612" w14:font="MS Gothic"/>
            <w14:uncheckedState w14:val="2610" w14:font="MS Gothic"/>
          </w14:checkbox>
        </w:sdtPr>
        <w:sdtContent>
          <w:r>
            <w:rPr>
              <w:rFonts w:ascii="MS Gothic" w:eastAsia="MS Gothic" w:hAnsi="MS Gothic" w:hint="eastAsia"/>
              <w:color w:val="000000" w:themeColor="text1"/>
              <w:sz w:val="20"/>
              <w:szCs w:val="20"/>
            </w:rPr>
            <w:t>☐</w:t>
          </w:r>
        </w:sdtContent>
      </w:sdt>
      <w:r w:rsidR="00794244" w:rsidRPr="00D569B9">
        <w:rPr>
          <w:color w:val="000000" w:themeColor="text1"/>
          <w:sz w:val="20"/>
          <w:szCs w:val="20"/>
        </w:rPr>
        <w:t xml:space="preserve"> Or indicate:</w:t>
      </w:r>
      <w:r w:rsidR="00794244" w:rsidRPr="00D569B9">
        <w:rPr>
          <w:b/>
          <w:bCs/>
          <w:color w:val="000000" w:themeColor="text1"/>
          <w:sz w:val="20"/>
          <w:szCs w:val="20"/>
        </w:rPr>
        <w:t xml:space="preserve">  </w:t>
      </w:r>
      <w:sdt>
        <w:sdtPr>
          <w:rPr>
            <w:b/>
            <w:bCs/>
            <w:color w:val="000000" w:themeColor="text1"/>
            <w:sz w:val="20"/>
            <w:szCs w:val="20"/>
          </w:rPr>
          <w:id w:val="769136538"/>
          <w14:checkbox>
            <w14:checked w14:val="0"/>
            <w14:checkedState w14:val="2612" w14:font="MS Gothic"/>
            <w14:uncheckedState w14:val="2610" w14:font="MS Gothic"/>
          </w14:checkbox>
        </w:sdtPr>
        <w:sdtContent>
          <w:r>
            <w:rPr>
              <w:rFonts w:ascii="MS Gothic" w:eastAsia="MS Gothic" w:hAnsi="MS Gothic" w:hint="eastAsia"/>
              <w:b/>
              <w:bCs/>
              <w:color w:val="000000" w:themeColor="text1"/>
              <w:sz w:val="20"/>
              <w:szCs w:val="20"/>
            </w:rPr>
            <w:t>☐</w:t>
          </w:r>
        </w:sdtContent>
      </w:sdt>
      <w:r w:rsidR="00794244" w:rsidRPr="00D569B9">
        <w:rPr>
          <w:color w:val="000000" w:themeColor="text1"/>
          <w:sz w:val="20"/>
          <w:szCs w:val="20"/>
        </w:rPr>
        <w:t>No Linkage</w:t>
      </w:r>
    </w:p>
    <w:p w14:paraId="162D923E" w14:textId="77777777" w:rsidR="00794244" w:rsidRPr="00985D2A" w:rsidRDefault="00794244" w:rsidP="0055771D">
      <w:pPr>
        <w:rPr>
          <w:sz w:val="20"/>
          <w:szCs w:val="20"/>
        </w:rPr>
      </w:pPr>
      <w:bookmarkStart w:id="1" w:name="_GoBack"/>
      <w:bookmarkEnd w:id="1"/>
    </w:p>
    <w:p w14:paraId="56DE0B5F" w14:textId="77777777" w:rsidR="00D30978" w:rsidRPr="00985D2A" w:rsidRDefault="00D30978" w:rsidP="0055771D">
      <w:pPr>
        <w:rPr>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10196"/>
      </w:tblGrid>
      <w:tr w:rsidR="0055771D" w:rsidRPr="00985D2A" w14:paraId="737E44CC" w14:textId="77777777" w:rsidTr="005B0BD9">
        <w:trPr>
          <w:trHeight w:val="393"/>
        </w:trPr>
        <w:tc>
          <w:tcPr>
            <w:tcW w:w="5000" w:type="pct"/>
            <w:shd w:val="clear" w:color="auto" w:fill="FBD4B4" w:themeFill="accent6" w:themeFillTint="66"/>
            <w:vAlign w:val="center"/>
          </w:tcPr>
          <w:p w14:paraId="1F6729BC" w14:textId="1BCD3AE5" w:rsidR="009254BF" w:rsidRPr="00985D2A" w:rsidRDefault="0055771D" w:rsidP="00AA465A">
            <w:pPr>
              <w:widowControl w:val="0"/>
              <w:contextualSpacing/>
              <w:rPr>
                <w:sz w:val="20"/>
                <w:szCs w:val="20"/>
              </w:rPr>
            </w:pPr>
            <w:r w:rsidRPr="00985D2A">
              <w:rPr>
                <w:b/>
                <w:sz w:val="20"/>
                <w:szCs w:val="20"/>
              </w:rPr>
              <w:t xml:space="preserve">Item </w:t>
            </w:r>
            <w:r w:rsidR="003E5BA9" w:rsidRPr="00985D2A">
              <w:rPr>
                <w:b/>
                <w:sz w:val="20"/>
                <w:szCs w:val="20"/>
              </w:rPr>
              <w:t>6</w:t>
            </w:r>
            <w:r w:rsidRPr="00985D2A">
              <w:rPr>
                <w:b/>
                <w:sz w:val="20"/>
                <w:szCs w:val="20"/>
              </w:rPr>
              <w:t>: Backup procedure</w:t>
            </w:r>
            <w:r w:rsidR="00755192" w:rsidRPr="00985D2A">
              <w:rPr>
                <w:b/>
                <w:sz w:val="20"/>
                <w:szCs w:val="20"/>
              </w:rPr>
              <w:t>s</w:t>
            </w:r>
            <w:r w:rsidR="009254BF" w:rsidRPr="00985D2A">
              <w:rPr>
                <w:b/>
                <w:sz w:val="20"/>
                <w:szCs w:val="20"/>
              </w:rPr>
              <w:t xml:space="preserve"> - </w:t>
            </w:r>
            <w:r w:rsidR="009254BF" w:rsidRPr="00985D2A">
              <w:rPr>
                <w:sz w:val="20"/>
                <w:szCs w:val="20"/>
              </w:rPr>
              <w:t>Describe back-up plans, including the back-up process, schedule, storage, sharing, and recovery.</w:t>
            </w:r>
          </w:p>
          <w:p w14:paraId="53B8CC31" w14:textId="77777777" w:rsidR="00755192" w:rsidRPr="00985D2A" w:rsidRDefault="00755192" w:rsidP="00AA465A">
            <w:pPr>
              <w:widowControl w:val="0"/>
              <w:contextualSpacing/>
              <w:rPr>
                <w:b/>
                <w:sz w:val="20"/>
                <w:szCs w:val="20"/>
              </w:rPr>
            </w:pPr>
          </w:p>
        </w:tc>
      </w:tr>
      <w:tr w:rsidR="00755192" w:rsidRPr="00985D2A" w14:paraId="14A36EF3" w14:textId="77777777" w:rsidTr="00755192">
        <w:trPr>
          <w:trHeight w:val="393"/>
        </w:trPr>
        <w:tc>
          <w:tcPr>
            <w:tcW w:w="5000" w:type="pct"/>
            <w:shd w:val="clear" w:color="auto" w:fill="auto"/>
            <w:vAlign w:val="center"/>
          </w:tcPr>
          <w:p w14:paraId="4E222D83" w14:textId="53AD4805" w:rsidR="009254BF" w:rsidRPr="00985D2A" w:rsidRDefault="00737D16" w:rsidP="009254BF">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9254BF" w:rsidRPr="00985D2A">
              <w:rPr>
                <w:sz w:val="20"/>
                <w:szCs w:val="20"/>
              </w:rPr>
              <w:t>N/A - Backup procedures are listed in the attached reference material</w:t>
            </w:r>
            <w:r w:rsidR="00AA59D3" w:rsidRPr="00985D2A">
              <w:rPr>
                <w:sz w:val="20"/>
                <w:szCs w:val="20"/>
              </w:rPr>
              <w:t xml:space="preserve">: </w:t>
            </w:r>
            <w:r w:rsidR="00AA59D3" w:rsidRPr="00985D2A">
              <w:rPr>
                <w:sz w:val="20"/>
                <w:szCs w:val="20"/>
              </w:rPr>
              <w:fldChar w:fldCharType="begin">
                <w:ffData>
                  <w:name w:val="Text1"/>
                  <w:enabled/>
                  <w:calcOnExit w:val="0"/>
                  <w:textInput/>
                </w:ffData>
              </w:fldChar>
            </w:r>
            <w:r w:rsidR="00AA59D3" w:rsidRPr="00985D2A">
              <w:rPr>
                <w:sz w:val="20"/>
                <w:szCs w:val="20"/>
              </w:rPr>
              <w:instrText xml:space="preserve"> FORMTEXT </w:instrText>
            </w:r>
            <w:r w:rsidR="00AA59D3" w:rsidRPr="00D569B9">
              <w:rPr>
                <w:sz w:val="20"/>
                <w:szCs w:val="20"/>
              </w:rPr>
            </w:r>
            <w:r w:rsidR="00AA59D3" w:rsidRPr="00D569B9">
              <w:rPr>
                <w:sz w:val="20"/>
                <w:szCs w:val="20"/>
              </w:rPr>
              <w:fldChar w:fldCharType="separate"/>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985D2A">
              <w:rPr>
                <w:noProof/>
                <w:sz w:val="20"/>
                <w:szCs w:val="20"/>
              </w:rPr>
              <w:t> </w:t>
            </w:r>
            <w:r w:rsidR="00AA59D3" w:rsidRPr="00F0046A">
              <w:rPr>
                <w:sz w:val="20"/>
                <w:szCs w:val="20"/>
              </w:rPr>
              <w:fldChar w:fldCharType="end"/>
            </w:r>
            <w:r w:rsidR="009254BF" w:rsidRPr="00985D2A">
              <w:rPr>
                <w:sz w:val="20"/>
                <w:szCs w:val="20"/>
              </w:rPr>
              <w:t xml:space="preserve">; Section: </w:t>
            </w:r>
            <w:r w:rsidR="009254BF" w:rsidRPr="00985D2A">
              <w:rPr>
                <w:sz w:val="20"/>
                <w:szCs w:val="20"/>
              </w:rPr>
              <w:fldChar w:fldCharType="begin">
                <w:ffData>
                  <w:name w:val="Text1"/>
                  <w:enabled/>
                  <w:calcOnExit w:val="0"/>
                  <w:textInput/>
                </w:ffData>
              </w:fldChar>
            </w:r>
            <w:r w:rsidR="009254BF" w:rsidRPr="00985D2A">
              <w:rPr>
                <w:sz w:val="20"/>
                <w:szCs w:val="20"/>
              </w:rPr>
              <w:instrText xml:space="preserve"> FORMTEXT </w:instrText>
            </w:r>
            <w:r w:rsidR="009254BF" w:rsidRPr="00D569B9">
              <w:rPr>
                <w:sz w:val="20"/>
                <w:szCs w:val="20"/>
              </w:rPr>
            </w:r>
            <w:r w:rsidR="009254BF" w:rsidRPr="00D569B9">
              <w:rPr>
                <w:sz w:val="20"/>
                <w:szCs w:val="20"/>
              </w:rPr>
              <w:fldChar w:fldCharType="separate"/>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F0046A">
              <w:rPr>
                <w:sz w:val="20"/>
                <w:szCs w:val="20"/>
              </w:rPr>
              <w:fldChar w:fldCharType="end"/>
            </w:r>
          </w:p>
          <w:p w14:paraId="1038C78B" w14:textId="77777777" w:rsidR="009254BF" w:rsidRPr="00985D2A" w:rsidRDefault="009254BF" w:rsidP="009254BF">
            <w:pPr>
              <w:widowControl w:val="0"/>
              <w:contextualSpacing/>
              <w:rPr>
                <w:sz w:val="20"/>
                <w:szCs w:val="20"/>
              </w:rPr>
            </w:pPr>
          </w:p>
          <w:p w14:paraId="6D4BE7E0" w14:textId="77777777" w:rsidR="009254BF" w:rsidRPr="00985D2A" w:rsidRDefault="00617DAC" w:rsidP="009254BF">
            <w:pPr>
              <w:widowControl w:val="0"/>
              <w:contextualSpacing/>
              <w:rPr>
                <w:sz w:val="20"/>
                <w:szCs w:val="20"/>
              </w:rPr>
            </w:pPr>
            <w:r w:rsidRPr="00985D2A">
              <w:rPr>
                <w:sz w:val="20"/>
                <w:szCs w:val="20"/>
              </w:rPr>
              <w:t xml:space="preserve">Describe: </w:t>
            </w:r>
            <w:r w:rsidR="009254BF" w:rsidRPr="00985D2A">
              <w:rPr>
                <w:sz w:val="20"/>
                <w:szCs w:val="20"/>
              </w:rPr>
              <w:fldChar w:fldCharType="begin">
                <w:ffData>
                  <w:name w:val=""/>
                  <w:enabled/>
                  <w:calcOnExit w:val="0"/>
                  <w:textInput/>
                </w:ffData>
              </w:fldChar>
            </w:r>
            <w:r w:rsidR="009254BF" w:rsidRPr="00985D2A">
              <w:rPr>
                <w:sz w:val="20"/>
                <w:szCs w:val="20"/>
              </w:rPr>
              <w:instrText xml:space="preserve"> FORMTEXT </w:instrText>
            </w:r>
            <w:r w:rsidR="009254BF" w:rsidRPr="00D569B9">
              <w:rPr>
                <w:sz w:val="20"/>
                <w:szCs w:val="20"/>
              </w:rPr>
            </w:r>
            <w:r w:rsidR="009254BF" w:rsidRPr="00D569B9">
              <w:rPr>
                <w:sz w:val="20"/>
                <w:szCs w:val="20"/>
              </w:rPr>
              <w:fldChar w:fldCharType="separate"/>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985D2A">
              <w:rPr>
                <w:noProof/>
                <w:sz w:val="20"/>
                <w:szCs w:val="20"/>
              </w:rPr>
              <w:t> </w:t>
            </w:r>
            <w:r w:rsidR="009254BF" w:rsidRPr="00F0046A">
              <w:rPr>
                <w:sz w:val="20"/>
                <w:szCs w:val="20"/>
              </w:rPr>
              <w:fldChar w:fldCharType="end"/>
            </w:r>
          </w:p>
          <w:p w14:paraId="140B680D" w14:textId="77777777" w:rsidR="009254BF" w:rsidRPr="00985D2A" w:rsidRDefault="009254BF" w:rsidP="009254BF">
            <w:pPr>
              <w:widowControl w:val="0"/>
              <w:contextualSpacing/>
              <w:rPr>
                <w:sz w:val="20"/>
                <w:szCs w:val="20"/>
              </w:rPr>
            </w:pPr>
          </w:p>
        </w:tc>
      </w:tr>
    </w:tbl>
    <w:p w14:paraId="5CE42AE8" w14:textId="77777777" w:rsidR="00AA465A" w:rsidRPr="00985D2A" w:rsidRDefault="00AA465A" w:rsidP="00AA465A">
      <w:pPr>
        <w:rPr>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10196"/>
      </w:tblGrid>
      <w:tr w:rsidR="00AA465A" w:rsidRPr="00985D2A" w14:paraId="25403507" w14:textId="77777777" w:rsidTr="005B0BD9">
        <w:trPr>
          <w:trHeight w:val="393"/>
        </w:trPr>
        <w:tc>
          <w:tcPr>
            <w:tcW w:w="5000" w:type="pct"/>
            <w:shd w:val="clear" w:color="auto" w:fill="FBD4B4" w:themeFill="accent6" w:themeFillTint="66"/>
            <w:vAlign w:val="center"/>
          </w:tcPr>
          <w:p w14:paraId="384EDCD3" w14:textId="56282ACC" w:rsidR="00294B69" w:rsidRPr="00985D2A" w:rsidRDefault="00AA465A" w:rsidP="00294B69">
            <w:pPr>
              <w:widowControl w:val="0"/>
              <w:contextualSpacing/>
              <w:rPr>
                <w:sz w:val="20"/>
                <w:szCs w:val="20"/>
              </w:rPr>
            </w:pPr>
            <w:r w:rsidRPr="00985D2A">
              <w:rPr>
                <w:b/>
                <w:sz w:val="20"/>
                <w:szCs w:val="20"/>
              </w:rPr>
              <w:t xml:space="preserve">Item </w:t>
            </w:r>
            <w:r w:rsidR="003E5BA9" w:rsidRPr="00985D2A">
              <w:rPr>
                <w:b/>
                <w:sz w:val="20"/>
                <w:szCs w:val="20"/>
              </w:rPr>
              <w:t>7</w:t>
            </w:r>
            <w:r w:rsidRPr="00985D2A">
              <w:rPr>
                <w:b/>
                <w:sz w:val="20"/>
                <w:szCs w:val="20"/>
              </w:rPr>
              <w:t xml:space="preserve">: </w:t>
            </w:r>
            <w:r w:rsidR="00906D1A" w:rsidRPr="00985D2A">
              <w:rPr>
                <w:b/>
                <w:sz w:val="20"/>
                <w:szCs w:val="20"/>
              </w:rPr>
              <w:t>UT Health San Antonio</w:t>
            </w:r>
            <w:r w:rsidR="00294B69" w:rsidRPr="00985D2A">
              <w:rPr>
                <w:b/>
                <w:sz w:val="20"/>
                <w:szCs w:val="20"/>
              </w:rPr>
              <w:t xml:space="preserve"> </w:t>
            </w:r>
            <w:r w:rsidRPr="00985D2A">
              <w:rPr>
                <w:b/>
                <w:sz w:val="20"/>
                <w:szCs w:val="20"/>
              </w:rPr>
              <w:t>Access Management</w:t>
            </w:r>
            <w:r w:rsidR="00294B69" w:rsidRPr="00985D2A">
              <w:rPr>
                <w:b/>
                <w:sz w:val="20"/>
                <w:szCs w:val="20"/>
              </w:rPr>
              <w:t xml:space="preserve"> Provisions</w:t>
            </w:r>
            <w:r w:rsidR="00294B69" w:rsidRPr="00985D2A">
              <w:rPr>
                <w:sz w:val="20"/>
                <w:szCs w:val="20"/>
              </w:rPr>
              <w:t xml:space="preserve"> - Will users access University data through the mobile application?</w:t>
            </w:r>
          </w:p>
          <w:p w14:paraId="447A5CA0" w14:textId="77777777" w:rsidR="00AA465A" w:rsidRPr="00985D2A" w:rsidRDefault="00AA465A" w:rsidP="006D45FA">
            <w:pPr>
              <w:widowControl w:val="0"/>
              <w:contextualSpacing/>
              <w:rPr>
                <w:b/>
                <w:sz w:val="20"/>
                <w:szCs w:val="20"/>
              </w:rPr>
            </w:pPr>
          </w:p>
        </w:tc>
      </w:tr>
      <w:tr w:rsidR="00AA465A" w:rsidRPr="00985D2A" w14:paraId="6F606854" w14:textId="77777777" w:rsidTr="006602BA">
        <w:trPr>
          <w:trHeight w:val="906"/>
        </w:trPr>
        <w:tc>
          <w:tcPr>
            <w:tcW w:w="5000" w:type="pct"/>
            <w:shd w:val="clear" w:color="auto" w:fill="auto"/>
            <w:vAlign w:val="center"/>
          </w:tcPr>
          <w:p w14:paraId="5B47A385" w14:textId="77777777" w:rsidR="006A2B06" w:rsidRPr="00D569B9" w:rsidRDefault="00737D16" w:rsidP="00000418">
            <w:pPr>
              <w:widowControl w:val="0"/>
              <w:contextualSpacing/>
              <w:rPr>
                <w:rFonts w:eastAsia="MS Mincho"/>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6A2B06" w:rsidRPr="00D569B9">
              <w:rPr>
                <w:sz w:val="20"/>
                <w:szCs w:val="20"/>
              </w:rPr>
              <w:t>No</w:t>
            </w:r>
          </w:p>
          <w:p w14:paraId="2B3F0B49" w14:textId="65020F69" w:rsidR="00294B69" w:rsidRPr="00985D2A" w:rsidRDefault="006A2B06" w:rsidP="00000418">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294B69" w:rsidRPr="00985D2A">
              <w:rPr>
                <w:sz w:val="20"/>
                <w:szCs w:val="20"/>
              </w:rPr>
              <w:t xml:space="preserve">N/A - Access Management is listed in the attached reference material: </w:t>
            </w:r>
            <w:r w:rsidR="00294B69" w:rsidRPr="00985D2A">
              <w:rPr>
                <w:sz w:val="20"/>
                <w:szCs w:val="20"/>
              </w:rPr>
              <w:fldChar w:fldCharType="begin">
                <w:ffData>
                  <w:name w:val="Text1"/>
                  <w:enabled/>
                  <w:calcOnExit w:val="0"/>
                  <w:textInput/>
                </w:ffData>
              </w:fldChar>
            </w:r>
            <w:r w:rsidR="00294B69" w:rsidRPr="00985D2A">
              <w:rPr>
                <w:sz w:val="20"/>
                <w:szCs w:val="20"/>
              </w:rPr>
              <w:instrText xml:space="preserve"> FORMTEXT </w:instrText>
            </w:r>
            <w:r w:rsidR="00294B69" w:rsidRPr="00D569B9">
              <w:rPr>
                <w:sz w:val="20"/>
                <w:szCs w:val="20"/>
              </w:rPr>
            </w:r>
            <w:r w:rsidR="00294B69" w:rsidRPr="00D569B9">
              <w:rPr>
                <w:sz w:val="20"/>
                <w:szCs w:val="20"/>
              </w:rPr>
              <w:fldChar w:fldCharType="separate"/>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F0046A">
              <w:rPr>
                <w:sz w:val="20"/>
                <w:szCs w:val="20"/>
              </w:rPr>
              <w:fldChar w:fldCharType="end"/>
            </w:r>
            <w:r w:rsidR="00294B69" w:rsidRPr="00985D2A">
              <w:rPr>
                <w:sz w:val="20"/>
                <w:szCs w:val="20"/>
              </w:rPr>
              <w:t xml:space="preserve">; Section: </w:t>
            </w:r>
            <w:r w:rsidR="00294B69" w:rsidRPr="00985D2A">
              <w:rPr>
                <w:sz w:val="20"/>
                <w:szCs w:val="20"/>
              </w:rPr>
              <w:fldChar w:fldCharType="begin">
                <w:ffData>
                  <w:name w:val="Text1"/>
                  <w:enabled/>
                  <w:calcOnExit w:val="0"/>
                  <w:textInput/>
                </w:ffData>
              </w:fldChar>
            </w:r>
            <w:r w:rsidR="00294B69" w:rsidRPr="00985D2A">
              <w:rPr>
                <w:sz w:val="20"/>
                <w:szCs w:val="20"/>
              </w:rPr>
              <w:instrText xml:space="preserve"> FORMTEXT </w:instrText>
            </w:r>
            <w:r w:rsidR="00294B69" w:rsidRPr="00D569B9">
              <w:rPr>
                <w:sz w:val="20"/>
                <w:szCs w:val="20"/>
              </w:rPr>
            </w:r>
            <w:r w:rsidR="00294B69" w:rsidRPr="00D569B9">
              <w:rPr>
                <w:sz w:val="20"/>
                <w:szCs w:val="20"/>
              </w:rPr>
              <w:fldChar w:fldCharType="separate"/>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985D2A">
              <w:rPr>
                <w:noProof/>
                <w:sz w:val="20"/>
                <w:szCs w:val="20"/>
              </w:rPr>
              <w:t> </w:t>
            </w:r>
            <w:r w:rsidR="00294B69" w:rsidRPr="00F0046A">
              <w:rPr>
                <w:sz w:val="20"/>
                <w:szCs w:val="20"/>
              </w:rPr>
              <w:fldChar w:fldCharType="end"/>
            </w:r>
          </w:p>
          <w:p w14:paraId="2CA0BCC6" w14:textId="77777777" w:rsidR="00534DDC" w:rsidRPr="00985D2A" w:rsidRDefault="00534DDC" w:rsidP="00000418">
            <w:pPr>
              <w:widowControl w:val="0"/>
              <w:contextualSpacing/>
              <w:rPr>
                <w:sz w:val="20"/>
                <w:szCs w:val="20"/>
              </w:rPr>
            </w:pPr>
          </w:p>
          <w:p w14:paraId="2D76B5D2" w14:textId="77777777" w:rsidR="00534DDC" w:rsidRPr="00985D2A" w:rsidRDefault="00534DDC" w:rsidP="00000418">
            <w:pPr>
              <w:widowControl w:val="0"/>
              <w:contextualSpacing/>
              <w:rPr>
                <w:sz w:val="20"/>
                <w:szCs w:val="20"/>
              </w:rPr>
            </w:pPr>
          </w:p>
          <w:p w14:paraId="3E2A147A" w14:textId="77777777" w:rsidR="00294B69" w:rsidRPr="00985D2A" w:rsidRDefault="00294B69" w:rsidP="00000418">
            <w:pPr>
              <w:widowControl w:val="0"/>
              <w:contextualSpacing/>
              <w:rPr>
                <w:sz w:val="20"/>
                <w:szCs w:val="20"/>
              </w:rPr>
            </w:pPr>
            <w:r w:rsidRPr="00985D2A">
              <w:rPr>
                <w:sz w:val="20"/>
                <w:szCs w:val="20"/>
              </w:rPr>
              <w:t xml:space="preserve">Describe in detail how user accounts are provisioned for users who will be accessing University data through the mobile application: </w:t>
            </w:r>
            <w:r w:rsidRPr="00985D2A">
              <w:rPr>
                <w:sz w:val="20"/>
                <w:szCs w:val="20"/>
              </w:rPr>
              <w:fldChar w:fldCharType="begin">
                <w:ffData>
                  <w:name w:val=""/>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tc>
      </w:tr>
    </w:tbl>
    <w:p w14:paraId="608F60D0" w14:textId="77777777" w:rsidR="00AA465A" w:rsidRPr="00985D2A" w:rsidRDefault="00AA465A" w:rsidP="00150250">
      <w:pPr>
        <w:tabs>
          <w:tab w:val="left" w:pos="6660"/>
        </w:tabs>
        <w:outlineLvl w:val="0"/>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689"/>
        <w:gridCol w:w="9507"/>
      </w:tblGrid>
      <w:tr w:rsidR="007B49F3" w:rsidRPr="00985D2A" w14:paraId="52523827" w14:textId="77777777" w:rsidTr="00931519">
        <w:trPr>
          <w:trHeight w:val="393"/>
        </w:trPr>
        <w:tc>
          <w:tcPr>
            <w:tcW w:w="5000" w:type="pct"/>
            <w:gridSpan w:val="2"/>
            <w:shd w:val="clear" w:color="auto" w:fill="FBD4B4" w:themeFill="accent6" w:themeFillTint="66"/>
            <w:vAlign w:val="center"/>
          </w:tcPr>
          <w:p w14:paraId="778206F7" w14:textId="77B4DA49" w:rsidR="007B49F3" w:rsidRPr="00985D2A" w:rsidRDefault="007B49F3" w:rsidP="00000418">
            <w:pPr>
              <w:widowControl w:val="0"/>
              <w:contextualSpacing/>
              <w:rPr>
                <w:sz w:val="20"/>
                <w:szCs w:val="20"/>
              </w:rPr>
            </w:pPr>
            <w:r w:rsidRPr="00985D2A">
              <w:rPr>
                <w:b/>
                <w:sz w:val="20"/>
                <w:szCs w:val="20"/>
              </w:rPr>
              <w:t xml:space="preserve">Item </w:t>
            </w:r>
            <w:r w:rsidR="003E5BA9" w:rsidRPr="00985D2A">
              <w:rPr>
                <w:b/>
                <w:sz w:val="20"/>
                <w:szCs w:val="20"/>
              </w:rPr>
              <w:t>8</w:t>
            </w:r>
            <w:r w:rsidRPr="00985D2A">
              <w:rPr>
                <w:b/>
                <w:sz w:val="20"/>
                <w:szCs w:val="20"/>
              </w:rPr>
              <w:t>: Will data be shared with 3</w:t>
            </w:r>
            <w:r w:rsidRPr="00985D2A">
              <w:rPr>
                <w:b/>
                <w:sz w:val="20"/>
                <w:szCs w:val="20"/>
                <w:vertAlign w:val="superscript"/>
              </w:rPr>
              <w:t>rd</w:t>
            </w:r>
            <w:r w:rsidRPr="00985D2A">
              <w:rPr>
                <w:b/>
                <w:sz w:val="20"/>
                <w:szCs w:val="20"/>
              </w:rPr>
              <w:t xml:space="preserve"> party entities?</w:t>
            </w:r>
            <w:r w:rsidRPr="00985D2A" w:rsidDel="00FF67C1">
              <w:rPr>
                <w:rFonts w:eastAsia="MS Mincho"/>
                <w:sz w:val="20"/>
                <w:szCs w:val="20"/>
              </w:rPr>
              <w:t xml:space="preserve"> </w:t>
            </w:r>
            <w:r w:rsidRPr="00985D2A">
              <w:rPr>
                <w:i/>
                <w:color w:val="993300"/>
                <w:sz w:val="20"/>
                <w:szCs w:val="20"/>
              </w:rPr>
              <w:t xml:space="preserve">[e.g. developers or </w:t>
            </w:r>
            <w:r w:rsidR="006D45FA" w:rsidRPr="00985D2A">
              <w:rPr>
                <w:i/>
                <w:color w:val="993300"/>
                <w:sz w:val="20"/>
                <w:szCs w:val="20"/>
              </w:rPr>
              <w:t xml:space="preserve">for </w:t>
            </w:r>
            <w:r w:rsidRPr="00985D2A">
              <w:rPr>
                <w:i/>
                <w:color w:val="993300"/>
                <w:sz w:val="20"/>
                <w:szCs w:val="20"/>
              </w:rPr>
              <w:t>other marketing use</w:t>
            </w:r>
            <w:r w:rsidR="006D45FA" w:rsidRPr="00985D2A">
              <w:rPr>
                <w:i/>
                <w:color w:val="993300"/>
                <w:sz w:val="20"/>
                <w:szCs w:val="20"/>
              </w:rPr>
              <w:t xml:space="preserve"> - include the developer</w:t>
            </w:r>
            <w:r w:rsidR="00E65465" w:rsidRPr="00985D2A">
              <w:rPr>
                <w:i/>
                <w:color w:val="993300"/>
                <w:sz w:val="20"/>
                <w:szCs w:val="20"/>
              </w:rPr>
              <w:t xml:space="preserve"> or other 3</w:t>
            </w:r>
            <w:r w:rsidR="00E65465" w:rsidRPr="00985D2A">
              <w:rPr>
                <w:i/>
                <w:color w:val="993300"/>
                <w:sz w:val="20"/>
                <w:szCs w:val="20"/>
                <w:vertAlign w:val="superscript"/>
              </w:rPr>
              <w:t>rd</w:t>
            </w:r>
            <w:r w:rsidR="00E65465" w:rsidRPr="00985D2A">
              <w:rPr>
                <w:i/>
                <w:color w:val="993300"/>
                <w:sz w:val="20"/>
                <w:szCs w:val="20"/>
              </w:rPr>
              <w:t xml:space="preserve"> party entities</w:t>
            </w:r>
            <w:r w:rsidR="006D45FA" w:rsidRPr="00985D2A">
              <w:rPr>
                <w:i/>
                <w:color w:val="993300"/>
                <w:sz w:val="20"/>
                <w:szCs w:val="20"/>
              </w:rPr>
              <w:t xml:space="preserve"> in the HIPAA Authorization</w:t>
            </w:r>
            <w:r w:rsidRPr="00985D2A">
              <w:rPr>
                <w:i/>
                <w:color w:val="993300"/>
                <w:sz w:val="20"/>
                <w:szCs w:val="20"/>
              </w:rPr>
              <w:t>]</w:t>
            </w:r>
          </w:p>
        </w:tc>
      </w:tr>
      <w:tr w:rsidR="00737D16" w:rsidRPr="00985D2A" w14:paraId="31A4AFDA" w14:textId="77777777" w:rsidTr="00737D16">
        <w:trPr>
          <w:trHeight w:val="393"/>
        </w:trPr>
        <w:tc>
          <w:tcPr>
            <w:tcW w:w="338" w:type="pct"/>
            <w:shd w:val="clear" w:color="auto" w:fill="auto"/>
          </w:tcPr>
          <w:p w14:paraId="374104EA" w14:textId="4BC13240" w:rsidR="00737D16" w:rsidRPr="00985D2A" w:rsidRDefault="00737D16" w:rsidP="00737D16">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4662" w:type="pct"/>
            <w:shd w:val="clear" w:color="auto" w:fill="F2F2F2" w:themeFill="background1" w:themeFillShade="F2"/>
            <w:vAlign w:val="center"/>
          </w:tcPr>
          <w:p w14:paraId="54664931" w14:textId="77777777" w:rsidR="00737D16" w:rsidRPr="00985D2A" w:rsidRDefault="00737D16" w:rsidP="00737D16">
            <w:pPr>
              <w:widowControl w:val="0"/>
              <w:contextualSpacing/>
              <w:rPr>
                <w:sz w:val="20"/>
                <w:szCs w:val="20"/>
              </w:rPr>
            </w:pPr>
          </w:p>
          <w:p w14:paraId="7312C1E0" w14:textId="77777777" w:rsidR="00737D16" w:rsidRPr="00985D2A" w:rsidRDefault="00737D16" w:rsidP="00737D16">
            <w:pPr>
              <w:widowControl w:val="0"/>
              <w:contextualSpacing/>
              <w:rPr>
                <w:sz w:val="20"/>
                <w:szCs w:val="20"/>
              </w:rPr>
            </w:pPr>
            <w:r w:rsidRPr="00985D2A">
              <w:rPr>
                <w:sz w:val="20"/>
                <w:szCs w:val="20"/>
              </w:rPr>
              <w:t xml:space="preserve">Yes - Describe what information is being shared and method used to share the information: </w:t>
            </w:r>
            <w:r w:rsidRPr="00985D2A">
              <w:rPr>
                <w:sz w:val="20"/>
                <w:szCs w:val="20"/>
              </w:rPr>
              <w:fldChar w:fldCharType="begin">
                <w:ffData>
                  <w:name w:val=""/>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r w:rsidRPr="00985D2A" w:rsidDel="00FF67C1">
              <w:rPr>
                <w:rFonts w:eastAsia="MS Mincho"/>
                <w:sz w:val="20"/>
                <w:szCs w:val="20"/>
              </w:rPr>
              <w:t xml:space="preserve"> </w:t>
            </w:r>
          </w:p>
        </w:tc>
      </w:tr>
      <w:tr w:rsidR="00737D16" w:rsidRPr="00985D2A" w14:paraId="5732AECC" w14:textId="77777777" w:rsidTr="00737D16">
        <w:trPr>
          <w:trHeight w:val="393"/>
        </w:trPr>
        <w:tc>
          <w:tcPr>
            <w:tcW w:w="338" w:type="pct"/>
            <w:shd w:val="clear" w:color="auto" w:fill="auto"/>
          </w:tcPr>
          <w:p w14:paraId="15FB133E" w14:textId="326F2954" w:rsidR="00737D16" w:rsidRPr="00985D2A" w:rsidRDefault="00737D16" w:rsidP="00737D16">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4662" w:type="pct"/>
            <w:shd w:val="clear" w:color="auto" w:fill="F2F2F2" w:themeFill="background1" w:themeFillShade="F2"/>
            <w:vAlign w:val="center"/>
          </w:tcPr>
          <w:p w14:paraId="5C1DEB38" w14:textId="37E3FAB6" w:rsidR="00737D16" w:rsidRPr="00985D2A" w:rsidRDefault="00737D16" w:rsidP="00737D16">
            <w:pPr>
              <w:widowControl w:val="0"/>
              <w:contextualSpacing/>
              <w:rPr>
                <w:sz w:val="20"/>
                <w:szCs w:val="20"/>
              </w:rPr>
            </w:pPr>
            <w:r w:rsidRPr="00985D2A">
              <w:rPr>
                <w:sz w:val="20"/>
                <w:szCs w:val="20"/>
              </w:rPr>
              <w:t>No</w:t>
            </w:r>
          </w:p>
          <w:p w14:paraId="02D597F1" w14:textId="77777777" w:rsidR="00737D16" w:rsidRPr="00985D2A" w:rsidRDefault="00737D16" w:rsidP="00737D16">
            <w:pPr>
              <w:widowControl w:val="0"/>
              <w:contextualSpacing/>
              <w:rPr>
                <w:sz w:val="20"/>
                <w:szCs w:val="20"/>
              </w:rPr>
            </w:pPr>
          </w:p>
        </w:tc>
      </w:tr>
    </w:tbl>
    <w:p w14:paraId="4E68B56E" w14:textId="77777777" w:rsidR="00D30978" w:rsidRPr="00985D2A" w:rsidRDefault="00D30978" w:rsidP="00150250">
      <w:pPr>
        <w:tabs>
          <w:tab w:val="left" w:pos="6660"/>
        </w:tabs>
        <w:outlineLvl w:val="0"/>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9"/>
        <w:gridCol w:w="9507"/>
      </w:tblGrid>
      <w:tr w:rsidR="00D30978" w:rsidRPr="00985D2A" w14:paraId="3BCF1F89" w14:textId="77777777" w:rsidTr="00D30978">
        <w:trPr>
          <w:trHeight w:val="393"/>
        </w:trPr>
        <w:tc>
          <w:tcPr>
            <w:tcW w:w="5000" w:type="pct"/>
            <w:gridSpan w:val="2"/>
            <w:shd w:val="clear" w:color="auto" w:fill="FBD4B4" w:themeFill="accent6" w:themeFillTint="66"/>
            <w:vAlign w:val="center"/>
          </w:tcPr>
          <w:p w14:paraId="22052E54" w14:textId="2DC0CEA5" w:rsidR="00D30978" w:rsidRPr="00985D2A" w:rsidRDefault="00D30978" w:rsidP="00000418">
            <w:pPr>
              <w:widowControl w:val="0"/>
              <w:contextualSpacing/>
              <w:rPr>
                <w:sz w:val="20"/>
                <w:szCs w:val="20"/>
              </w:rPr>
            </w:pPr>
            <w:r w:rsidRPr="00985D2A">
              <w:rPr>
                <w:b/>
                <w:sz w:val="20"/>
                <w:szCs w:val="20"/>
              </w:rPr>
              <w:t xml:space="preserve">Item </w:t>
            </w:r>
            <w:r w:rsidR="003E5BA9" w:rsidRPr="00985D2A">
              <w:rPr>
                <w:b/>
                <w:sz w:val="20"/>
                <w:szCs w:val="20"/>
              </w:rPr>
              <w:t>9</w:t>
            </w:r>
            <w:r w:rsidRPr="00985D2A">
              <w:rPr>
                <w:b/>
                <w:sz w:val="20"/>
                <w:szCs w:val="20"/>
              </w:rPr>
              <w:t xml:space="preserve">: Security controls to prevent </w:t>
            </w:r>
            <w:r w:rsidR="000B72DC" w:rsidRPr="00985D2A">
              <w:rPr>
                <w:b/>
                <w:sz w:val="20"/>
                <w:szCs w:val="20"/>
                <w:u w:val="single"/>
              </w:rPr>
              <w:t>unauthorized</w:t>
            </w:r>
            <w:r w:rsidR="000B72DC" w:rsidRPr="00985D2A">
              <w:rPr>
                <w:b/>
                <w:sz w:val="20"/>
                <w:szCs w:val="20"/>
              </w:rPr>
              <w:t xml:space="preserve"> </w:t>
            </w:r>
            <w:r w:rsidRPr="00985D2A">
              <w:rPr>
                <w:b/>
                <w:sz w:val="20"/>
                <w:szCs w:val="20"/>
              </w:rPr>
              <w:t>3</w:t>
            </w:r>
            <w:r w:rsidRPr="00985D2A">
              <w:rPr>
                <w:b/>
                <w:sz w:val="20"/>
                <w:szCs w:val="20"/>
                <w:vertAlign w:val="superscript"/>
              </w:rPr>
              <w:t>rd</w:t>
            </w:r>
            <w:r w:rsidRPr="00985D2A">
              <w:rPr>
                <w:b/>
                <w:sz w:val="20"/>
                <w:szCs w:val="20"/>
              </w:rPr>
              <w:t xml:space="preserve"> party accessibility</w:t>
            </w:r>
          </w:p>
        </w:tc>
      </w:tr>
      <w:tr w:rsidR="00737D16" w:rsidRPr="00985D2A" w14:paraId="4CD062A3" w14:textId="77777777" w:rsidTr="00737D16">
        <w:trPr>
          <w:trHeight w:val="393"/>
        </w:trPr>
        <w:tc>
          <w:tcPr>
            <w:tcW w:w="338" w:type="pct"/>
            <w:shd w:val="clear" w:color="auto" w:fill="auto"/>
          </w:tcPr>
          <w:p w14:paraId="13F9AE81" w14:textId="2D096784" w:rsidR="00737D16" w:rsidRPr="00985D2A" w:rsidRDefault="00737D16" w:rsidP="00737D16">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4662" w:type="pct"/>
            <w:shd w:val="clear" w:color="auto" w:fill="F2F2F2" w:themeFill="background1" w:themeFillShade="F2"/>
            <w:vAlign w:val="center"/>
          </w:tcPr>
          <w:p w14:paraId="6CA83545" w14:textId="77777777" w:rsidR="00737D16" w:rsidRPr="00985D2A" w:rsidRDefault="00737D16" w:rsidP="00737D16">
            <w:pPr>
              <w:widowControl w:val="0"/>
              <w:contextualSpacing/>
              <w:rPr>
                <w:sz w:val="20"/>
                <w:szCs w:val="20"/>
              </w:rPr>
            </w:pPr>
          </w:p>
          <w:p w14:paraId="0C1090EE" w14:textId="77777777" w:rsidR="00737D16" w:rsidRPr="00985D2A" w:rsidRDefault="00737D16" w:rsidP="00737D16">
            <w:pPr>
              <w:widowControl w:val="0"/>
              <w:contextualSpacing/>
              <w:rPr>
                <w:sz w:val="20"/>
                <w:szCs w:val="20"/>
              </w:rPr>
            </w:pPr>
            <w:r w:rsidRPr="00985D2A">
              <w:rPr>
                <w:sz w:val="20"/>
                <w:szCs w:val="20"/>
              </w:rPr>
              <w:t>Mobile device protected with a research code number or password</w:t>
            </w:r>
          </w:p>
          <w:p w14:paraId="7294AD7C" w14:textId="77777777" w:rsidR="00737D16" w:rsidRPr="00985D2A" w:rsidRDefault="00737D16" w:rsidP="00737D16">
            <w:pPr>
              <w:widowControl w:val="0"/>
              <w:contextualSpacing/>
              <w:rPr>
                <w:sz w:val="20"/>
                <w:szCs w:val="20"/>
              </w:rPr>
            </w:pPr>
          </w:p>
        </w:tc>
      </w:tr>
      <w:tr w:rsidR="00737D16" w:rsidRPr="00985D2A" w14:paraId="0BECD393" w14:textId="77777777" w:rsidTr="00737D16">
        <w:trPr>
          <w:trHeight w:val="393"/>
        </w:trPr>
        <w:tc>
          <w:tcPr>
            <w:tcW w:w="338" w:type="pct"/>
            <w:shd w:val="clear" w:color="auto" w:fill="auto"/>
          </w:tcPr>
          <w:p w14:paraId="7164D2F7" w14:textId="74BD34E3" w:rsidR="00737D16" w:rsidRPr="00985D2A" w:rsidRDefault="00737D16" w:rsidP="00737D16">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4662" w:type="pct"/>
            <w:shd w:val="clear" w:color="auto" w:fill="F2F2F2" w:themeFill="background1" w:themeFillShade="F2"/>
            <w:vAlign w:val="center"/>
          </w:tcPr>
          <w:p w14:paraId="43FE4012" w14:textId="77777777" w:rsidR="00737D16" w:rsidRPr="00985D2A" w:rsidRDefault="00737D16" w:rsidP="00737D16">
            <w:pPr>
              <w:widowControl w:val="0"/>
              <w:contextualSpacing/>
              <w:rPr>
                <w:sz w:val="20"/>
                <w:szCs w:val="20"/>
              </w:rPr>
            </w:pPr>
            <w:r w:rsidRPr="00985D2A">
              <w:rPr>
                <w:sz w:val="20"/>
                <w:szCs w:val="20"/>
              </w:rPr>
              <w:t>Data sharing to a server behind (Insert site(s)</w:t>
            </w:r>
            <w:r w:rsidRPr="00985D2A">
              <w:rPr>
                <w:noProof/>
                <w:sz w:val="20"/>
                <w:szCs w:val="20"/>
              </w:rPr>
              <w:t xml:space="preserve"> </w:t>
            </w:r>
            <w:r w:rsidRPr="00985D2A">
              <w:rPr>
                <w:noProof/>
                <w:sz w:val="20"/>
                <w:szCs w:val="20"/>
              </w:rPr>
              <w:fldChar w:fldCharType="begin">
                <w:ffData>
                  <w:name w:val=""/>
                  <w:enabled/>
                  <w:calcOnExit w:val="0"/>
                  <w:textInput/>
                </w:ffData>
              </w:fldChar>
            </w:r>
            <w:r w:rsidRPr="00985D2A">
              <w:rPr>
                <w:noProof/>
                <w:sz w:val="20"/>
                <w:szCs w:val="20"/>
              </w:rPr>
              <w:instrText xml:space="preserve"> FORMTEXT </w:instrText>
            </w:r>
            <w:r w:rsidRPr="00D569B9">
              <w:rPr>
                <w:noProof/>
                <w:sz w:val="20"/>
                <w:szCs w:val="20"/>
              </w:rPr>
            </w:r>
            <w:r w:rsidRPr="00D569B9">
              <w:rPr>
                <w:noProof/>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noProof/>
                <w:sz w:val="20"/>
                <w:szCs w:val="20"/>
              </w:rPr>
              <w:fldChar w:fldCharType="end"/>
            </w:r>
            <w:r w:rsidRPr="00985D2A">
              <w:rPr>
                <w:sz w:val="20"/>
                <w:szCs w:val="20"/>
              </w:rPr>
              <w:t>) firewall</w:t>
            </w:r>
          </w:p>
        </w:tc>
      </w:tr>
      <w:tr w:rsidR="00737D16" w:rsidRPr="00985D2A" w14:paraId="4E0A14F6" w14:textId="77777777" w:rsidTr="00737D16">
        <w:trPr>
          <w:trHeight w:val="393"/>
        </w:trPr>
        <w:tc>
          <w:tcPr>
            <w:tcW w:w="338" w:type="pct"/>
            <w:shd w:val="clear" w:color="auto" w:fill="auto"/>
          </w:tcPr>
          <w:p w14:paraId="177D6A7F" w14:textId="1B150AAA" w:rsidR="00737D16" w:rsidRPr="00985D2A" w:rsidRDefault="00737D16" w:rsidP="00737D16">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4662" w:type="pct"/>
            <w:shd w:val="clear" w:color="auto" w:fill="F2F2F2" w:themeFill="background1" w:themeFillShade="F2"/>
            <w:vAlign w:val="center"/>
          </w:tcPr>
          <w:p w14:paraId="416B578A" w14:textId="77777777" w:rsidR="00737D16" w:rsidRPr="00985D2A" w:rsidRDefault="00737D16" w:rsidP="00737D16">
            <w:pPr>
              <w:widowControl w:val="0"/>
              <w:contextualSpacing/>
              <w:rPr>
                <w:sz w:val="20"/>
                <w:szCs w:val="20"/>
              </w:rPr>
            </w:pPr>
            <w:r w:rsidRPr="00985D2A">
              <w:rPr>
                <w:sz w:val="20"/>
                <w:szCs w:val="20"/>
              </w:rPr>
              <w:t xml:space="preserve">Other </w:t>
            </w:r>
            <w:r w:rsidRPr="00985D2A">
              <w:rPr>
                <w:noProof/>
                <w:sz w:val="20"/>
                <w:szCs w:val="20"/>
              </w:rPr>
              <w:fldChar w:fldCharType="begin">
                <w:ffData>
                  <w:name w:val=""/>
                  <w:enabled/>
                  <w:calcOnExit w:val="0"/>
                  <w:textInput/>
                </w:ffData>
              </w:fldChar>
            </w:r>
            <w:r w:rsidRPr="00985D2A">
              <w:rPr>
                <w:noProof/>
                <w:sz w:val="20"/>
                <w:szCs w:val="20"/>
              </w:rPr>
              <w:instrText xml:space="preserve"> FORMTEXT </w:instrText>
            </w:r>
            <w:r w:rsidRPr="00D569B9">
              <w:rPr>
                <w:noProof/>
                <w:sz w:val="20"/>
                <w:szCs w:val="20"/>
              </w:rPr>
            </w:r>
            <w:r w:rsidRPr="00D569B9">
              <w:rPr>
                <w:noProof/>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noProof/>
                <w:sz w:val="20"/>
                <w:szCs w:val="20"/>
              </w:rPr>
              <w:fldChar w:fldCharType="end"/>
            </w:r>
          </w:p>
        </w:tc>
      </w:tr>
    </w:tbl>
    <w:p w14:paraId="73D2F44F" w14:textId="77777777" w:rsidR="00D30978" w:rsidRPr="00985D2A" w:rsidRDefault="00D30978" w:rsidP="00150250">
      <w:pPr>
        <w:tabs>
          <w:tab w:val="left" w:pos="6660"/>
        </w:tabs>
        <w:outlineLvl w:val="0"/>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7723"/>
        <w:gridCol w:w="483"/>
        <w:gridCol w:w="761"/>
        <w:gridCol w:w="483"/>
        <w:gridCol w:w="746"/>
      </w:tblGrid>
      <w:tr w:rsidR="00974C05" w:rsidRPr="00985D2A" w14:paraId="068805AD" w14:textId="77777777" w:rsidTr="005B0BD9">
        <w:trPr>
          <w:trHeight w:val="393"/>
        </w:trPr>
        <w:tc>
          <w:tcPr>
            <w:tcW w:w="5000" w:type="pct"/>
            <w:gridSpan w:val="5"/>
            <w:shd w:val="clear" w:color="auto" w:fill="FBD4B4" w:themeFill="accent6" w:themeFillTint="66"/>
            <w:vAlign w:val="center"/>
          </w:tcPr>
          <w:p w14:paraId="7EF37DD2" w14:textId="52CE8F84" w:rsidR="00974C05" w:rsidRPr="00985D2A" w:rsidRDefault="00974C05" w:rsidP="00974C05">
            <w:pPr>
              <w:widowControl w:val="0"/>
              <w:contextualSpacing/>
              <w:rPr>
                <w:bCs/>
                <w:sz w:val="20"/>
                <w:szCs w:val="20"/>
              </w:rPr>
            </w:pPr>
            <w:r w:rsidRPr="00985D2A">
              <w:rPr>
                <w:b/>
                <w:sz w:val="20"/>
                <w:szCs w:val="20"/>
              </w:rPr>
              <w:t>Item</w:t>
            </w:r>
            <w:r w:rsidR="006D45FA" w:rsidRPr="00985D2A">
              <w:rPr>
                <w:b/>
                <w:sz w:val="20"/>
                <w:szCs w:val="20"/>
              </w:rPr>
              <w:t xml:space="preserve"> </w:t>
            </w:r>
            <w:r w:rsidR="003E5BA9" w:rsidRPr="00985D2A">
              <w:rPr>
                <w:b/>
                <w:sz w:val="20"/>
                <w:szCs w:val="20"/>
              </w:rPr>
              <w:t>10</w:t>
            </w:r>
            <w:r w:rsidRPr="00985D2A">
              <w:rPr>
                <w:b/>
                <w:sz w:val="20"/>
                <w:szCs w:val="20"/>
              </w:rPr>
              <w:t xml:space="preserve">: General Data Protection Regulation (GDPR) - </w:t>
            </w:r>
            <w:r w:rsidRPr="00985D2A">
              <w:rPr>
                <w:bCs/>
                <w:sz w:val="20"/>
                <w:szCs w:val="20"/>
              </w:rPr>
              <w:t>Is there a potential for the study to store, collect, control, or process data of individuals</w:t>
            </w:r>
            <w:r w:rsidRPr="00985D2A">
              <w:rPr>
                <w:bCs/>
                <w:color w:val="1F497D"/>
                <w:sz w:val="20"/>
                <w:szCs w:val="20"/>
              </w:rPr>
              <w:t xml:space="preserve"> </w:t>
            </w:r>
            <w:r w:rsidRPr="00985D2A">
              <w:rPr>
                <w:bCs/>
                <w:sz w:val="20"/>
                <w:szCs w:val="20"/>
              </w:rPr>
              <w:t>currently in a European Union (EU) country?</w:t>
            </w:r>
          </w:p>
          <w:p w14:paraId="5E2EDCB2" w14:textId="52CC1892" w:rsidR="00974C05" w:rsidRPr="00985D2A" w:rsidRDefault="00737D16" w:rsidP="00974C05">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974C05" w:rsidRPr="00985D2A">
              <w:rPr>
                <w:sz w:val="20"/>
                <w:szCs w:val="20"/>
              </w:rPr>
              <w:t xml:space="preserve">No – </w:t>
            </w:r>
            <w:r w:rsidR="00974C05" w:rsidRPr="00985D2A">
              <w:rPr>
                <w:i/>
                <w:sz w:val="20"/>
                <w:szCs w:val="20"/>
              </w:rPr>
              <w:t xml:space="preserve">skip </w:t>
            </w:r>
            <w:r w:rsidR="00473E40" w:rsidRPr="00985D2A">
              <w:rPr>
                <w:i/>
                <w:sz w:val="20"/>
                <w:szCs w:val="20"/>
              </w:rPr>
              <w:t>to</w:t>
            </w:r>
            <w:r w:rsidR="00974C05" w:rsidRPr="00985D2A">
              <w:rPr>
                <w:i/>
                <w:sz w:val="20"/>
                <w:szCs w:val="20"/>
              </w:rPr>
              <w:t xml:space="preserve"> Item </w:t>
            </w:r>
            <w:r w:rsidR="00831D1D" w:rsidRPr="00985D2A">
              <w:rPr>
                <w:i/>
                <w:sz w:val="20"/>
                <w:szCs w:val="20"/>
              </w:rPr>
              <w:t>1</w:t>
            </w:r>
            <w:r w:rsidR="003E5BA9" w:rsidRPr="00985D2A">
              <w:rPr>
                <w:i/>
                <w:sz w:val="20"/>
                <w:szCs w:val="20"/>
              </w:rPr>
              <w:t>1</w:t>
            </w:r>
          </w:p>
          <w:p w14:paraId="46D578CC" w14:textId="772EBCB7" w:rsidR="00974C05" w:rsidRPr="00985D2A" w:rsidRDefault="00737D16" w:rsidP="00D95EF8">
            <w:pPr>
              <w:widowControl w:val="0"/>
              <w:contextualSpacing/>
              <w:rPr>
                <w:b/>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974C05" w:rsidRPr="00985D2A">
              <w:rPr>
                <w:sz w:val="20"/>
                <w:szCs w:val="20"/>
              </w:rPr>
              <w:t>Yes – Complete the questions below</w:t>
            </w:r>
            <w:r w:rsidR="00D95EF8" w:rsidRPr="00985D2A">
              <w:rPr>
                <w:sz w:val="20"/>
                <w:szCs w:val="20"/>
              </w:rPr>
              <w:t xml:space="preserve"> </w:t>
            </w:r>
            <w:r w:rsidR="00D95EF8" w:rsidRPr="00985D2A">
              <w:rPr>
                <w:i/>
                <w:color w:val="993300"/>
                <w:sz w:val="20"/>
                <w:szCs w:val="20"/>
              </w:rPr>
              <w:t xml:space="preserve">[Must include GDPR </w:t>
            </w:r>
            <w:r w:rsidR="00D17069" w:rsidRPr="00985D2A">
              <w:rPr>
                <w:i/>
                <w:color w:val="993300"/>
                <w:sz w:val="20"/>
                <w:szCs w:val="20"/>
              </w:rPr>
              <w:t xml:space="preserve">language </w:t>
            </w:r>
            <w:r w:rsidR="00D95EF8" w:rsidRPr="00985D2A">
              <w:rPr>
                <w:i/>
                <w:color w:val="993300"/>
                <w:sz w:val="20"/>
                <w:szCs w:val="20"/>
              </w:rPr>
              <w:t>in consent or have separate GDPR consent in the submission]</w:t>
            </w:r>
          </w:p>
        </w:tc>
      </w:tr>
      <w:tr w:rsidR="00D95EF8" w:rsidRPr="00985D2A" w14:paraId="00B3886C" w14:textId="77777777" w:rsidTr="00737D16">
        <w:trPr>
          <w:trHeight w:val="393"/>
        </w:trPr>
        <w:tc>
          <w:tcPr>
            <w:tcW w:w="3787" w:type="pct"/>
            <w:shd w:val="clear" w:color="auto" w:fill="auto"/>
            <w:vAlign w:val="center"/>
          </w:tcPr>
          <w:p w14:paraId="2B4E6FFA" w14:textId="77777777" w:rsidR="00D95EF8" w:rsidRPr="00985D2A" w:rsidRDefault="00770FDB" w:rsidP="005B0BD9">
            <w:pPr>
              <w:rPr>
                <w:sz w:val="20"/>
                <w:szCs w:val="20"/>
              </w:rPr>
            </w:pPr>
            <w:r w:rsidRPr="00985D2A">
              <w:rPr>
                <w:sz w:val="20"/>
                <w:szCs w:val="20"/>
              </w:rPr>
              <w:t>Will explicit consent be obtained before personally identifiable information is received directly from individuals (i.e., they have checked a box indicating their agreement to such data collection)?</w:t>
            </w:r>
          </w:p>
        </w:tc>
        <w:tc>
          <w:tcPr>
            <w:tcW w:w="237" w:type="pct"/>
            <w:shd w:val="clear" w:color="auto" w:fill="auto"/>
            <w:vAlign w:val="center"/>
          </w:tcPr>
          <w:p w14:paraId="7B2A9126" w14:textId="316B3E4D" w:rsidR="00D95EF8" w:rsidRPr="00985D2A" w:rsidRDefault="00737D16" w:rsidP="005B0BD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2B0F5C03" w14:textId="77777777" w:rsidR="00D95EF8" w:rsidRPr="00985D2A" w:rsidRDefault="00770FDB" w:rsidP="005B0BD9">
            <w:pPr>
              <w:rPr>
                <w:sz w:val="20"/>
                <w:szCs w:val="20"/>
              </w:rPr>
            </w:pPr>
            <w:r w:rsidRPr="00985D2A">
              <w:rPr>
                <w:sz w:val="20"/>
                <w:szCs w:val="20"/>
              </w:rPr>
              <w:t>Yes</w:t>
            </w:r>
          </w:p>
        </w:tc>
        <w:tc>
          <w:tcPr>
            <w:tcW w:w="237" w:type="pct"/>
            <w:shd w:val="clear" w:color="auto" w:fill="auto"/>
            <w:vAlign w:val="center"/>
          </w:tcPr>
          <w:p w14:paraId="0749A6A6" w14:textId="2C5C7F71" w:rsidR="00D95EF8" w:rsidRPr="00985D2A" w:rsidRDefault="00737D16" w:rsidP="005B0BD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2F8AF3B1" w14:textId="77777777" w:rsidR="00D95EF8" w:rsidRPr="00985D2A" w:rsidRDefault="00D95EF8" w:rsidP="005B0BD9">
            <w:pPr>
              <w:rPr>
                <w:sz w:val="20"/>
                <w:szCs w:val="20"/>
              </w:rPr>
            </w:pPr>
            <w:r w:rsidRPr="00985D2A">
              <w:rPr>
                <w:sz w:val="20"/>
                <w:szCs w:val="20"/>
              </w:rPr>
              <w:t>No</w:t>
            </w:r>
          </w:p>
        </w:tc>
      </w:tr>
      <w:tr w:rsidR="00737D16" w:rsidRPr="00985D2A" w14:paraId="4E982B12" w14:textId="77777777" w:rsidTr="00737D16">
        <w:trPr>
          <w:trHeight w:val="393"/>
        </w:trPr>
        <w:tc>
          <w:tcPr>
            <w:tcW w:w="3787" w:type="pct"/>
            <w:shd w:val="clear" w:color="auto" w:fill="auto"/>
            <w:vAlign w:val="center"/>
          </w:tcPr>
          <w:p w14:paraId="028556C7" w14:textId="77777777" w:rsidR="00737D16" w:rsidRPr="00985D2A" w:rsidRDefault="00737D16" w:rsidP="00737D16">
            <w:pPr>
              <w:rPr>
                <w:sz w:val="20"/>
                <w:szCs w:val="20"/>
              </w:rPr>
            </w:pPr>
            <w:r w:rsidRPr="00985D2A">
              <w:rPr>
                <w:sz w:val="20"/>
                <w:szCs w:val="20"/>
              </w:rPr>
              <w:t>Will copies or records of consents be retained?</w:t>
            </w:r>
          </w:p>
        </w:tc>
        <w:tc>
          <w:tcPr>
            <w:tcW w:w="237" w:type="pct"/>
            <w:shd w:val="clear" w:color="auto" w:fill="auto"/>
          </w:tcPr>
          <w:p w14:paraId="505EC4F8" w14:textId="5D4D7C42"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5EB737AB" w14:textId="77777777" w:rsidR="00737D16" w:rsidRPr="00985D2A" w:rsidRDefault="00737D16" w:rsidP="00737D16">
            <w:pPr>
              <w:rPr>
                <w:sz w:val="20"/>
                <w:szCs w:val="20"/>
              </w:rPr>
            </w:pPr>
            <w:r w:rsidRPr="00985D2A">
              <w:rPr>
                <w:sz w:val="20"/>
                <w:szCs w:val="20"/>
              </w:rPr>
              <w:t>Yes</w:t>
            </w:r>
          </w:p>
        </w:tc>
        <w:tc>
          <w:tcPr>
            <w:tcW w:w="237" w:type="pct"/>
            <w:shd w:val="clear" w:color="auto" w:fill="auto"/>
          </w:tcPr>
          <w:p w14:paraId="35DF76FC" w14:textId="7BCD7EF8"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58E46F8C" w14:textId="77777777" w:rsidR="00737D16" w:rsidRPr="00985D2A" w:rsidRDefault="00737D16" w:rsidP="00737D16">
            <w:pPr>
              <w:rPr>
                <w:sz w:val="20"/>
                <w:szCs w:val="20"/>
              </w:rPr>
            </w:pPr>
            <w:r w:rsidRPr="00985D2A">
              <w:rPr>
                <w:sz w:val="20"/>
                <w:szCs w:val="20"/>
              </w:rPr>
              <w:t>No</w:t>
            </w:r>
          </w:p>
        </w:tc>
      </w:tr>
      <w:tr w:rsidR="00737D16" w:rsidRPr="00985D2A" w14:paraId="5F951FAD" w14:textId="77777777" w:rsidTr="00737D16">
        <w:trPr>
          <w:trHeight w:val="393"/>
        </w:trPr>
        <w:tc>
          <w:tcPr>
            <w:tcW w:w="3787" w:type="pct"/>
            <w:shd w:val="clear" w:color="auto" w:fill="auto"/>
            <w:vAlign w:val="center"/>
          </w:tcPr>
          <w:p w14:paraId="3EB929E1" w14:textId="77777777" w:rsidR="00737D16" w:rsidRPr="00985D2A" w:rsidRDefault="00737D16" w:rsidP="00737D16">
            <w:pPr>
              <w:rPr>
                <w:sz w:val="20"/>
                <w:szCs w:val="20"/>
              </w:rPr>
            </w:pPr>
            <w:r w:rsidRPr="00985D2A">
              <w:rPr>
                <w:sz w:val="20"/>
                <w:szCs w:val="20"/>
              </w:rPr>
              <w:t>Will explicit consent be obtained when personal data consists of racial or ethnic origin, political opinions, religious or philosophical beliefs, genetic data, biometric data, sexual orientation, trade union membership, criminal convictions or offenses?</w:t>
            </w:r>
          </w:p>
        </w:tc>
        <w:tc>
          <w:tcPr>
            <w:tcW w:w="237" w:type="pct"/>
            <w:shd w:val="clear" w:color="auto" w:fill="auto"/>
          </w:tcPr>
          <w:p w14:paraId="60887C7F" w14:textId="4ED631F7"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6F1CF338" w14:textId="77777777" w:rsidR="00737D16" w:rsidRPr="00985D2A" w:rsidRDefault="00737D16" w:rsidP="00737D16">
            <w:pPr>
              <w:rPr>
                <w:sz w:val="20"/>
                <w:szCs w:val="20"/>
              </w:rPr>
            </w:pPr>
            <w:r w:rsidRPr="00985D2A">
              <w:rPr>
                <w:sz w:val="20"/>
                <w:szCs w:val="20"/>
              </w:rPr>
              <w:t>Yes</w:t>
            </w:r>
          </w:p>
        </w:tc>
        <w:tc>
          <w:tcPr>
            <w:tcW w:w="237" w:type="pct"/>
            <w:shd w:val="clear" w:color="auto" w:fill="auto"/>
          </w:tcPr>
          <w:p w14:paraId="44AB9870" w14:textId="5CC2D025"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0603EC83" w14:textId="77777777" w:rsidR="00737D16" w:rsidRPr="00985D2A" w:rsidRDefault="00737D16" w:rsidP="00737D16">
            <w:pPr>
              <w:rPr>
                <w:sz w:val="20"/>
                <w:szCs w:val="20"/>
              </w:rPr>
            </w:pPr>
            <w:r w:rsidRPr="00985D2A">
              <w:rPr>
                <w:sz w:val="20"/>
                <w:szCs w:val="20"/>
              </w:rPr>
              <w:t>No</w:t>
            </w:r>
          </w:p>
        </w:tc>
      </w:tr>
      <w:tr w:rsidR="00737D16" w:rsidRPr="00985D2A" w14:paraId="38294B11" w14:textId="77777777" w:rsidTr="00737D16">
        <w:trPr>
          <w:trHeight w:val="393"/>
        </w:trPr>
        <w:tc>
          <w:tcPr>
            <w:tcW w:w="3787" w:type="pct"/>
            <w:shd w:val="clear" w:color="auto" w:fill="auto"/>
            <w:vAlign w:val="center"/>
          </w:tcPr>
          <w:p w14:paraId="76ED11A0" w14:textId="77777777" w:rsidR="00737D16" w:rsidRPr="00985D2A" w:rsidRDefault="00737D16" w:rsidP="00737D16">
            <w:pPr>
              <w:tabs>
                <w:tab w:val="left" w:pos="8640"/>
              </w:tabs>
              <w:spacing w:before="120"/>
              <w:jc w:val="both"/>
              <w:rPr>
                <w:sz w:val="20"/>
                <w:szCs w:val="20"/>
              </w:rPr>
            </w:pPr>
            <w:r w:rsidRPr="00985D2A">
              <w:rPr>
                <w:sz w:val="20"/>
                <w:szCs w:val="20"/>
              </w:rPr>
              <w:t>If websites related to the study will collect personal information from visitors, will a privacy policy be posted on the website?</w:t>
            </w:r>
          </w:p>
        </w:tc>
        <w:tc>
          <w:tcPr>
            <w:tcW w:w="237" w:type="pct"/>
            <w:shd w:val="clear" w:color="auto" w:fill="auto"/>
          </w:tcPr>
          <w:p w14:paraId="7FCA28E6" w14:textId="7B7E53A1"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098FF07A" w14:textId="77777777" w:rsidR="00737D16" w:rsidRPr="00985D2A" w:rsidRDefault="00737D16" w:rsidP="00737D16">
            <w:pPr>
              <w:rPr>
                <w:sz w:val="20"/>
                <w:szCs w:val="20"/>
              </w:rPr>
            </w:pPr>
            <w:r w:rsidRPr="00985D2A">
              <w:rPr>
                <w:sz w:val="20"/>
                <w:szCs w:val="20"/>
              </w:rPr>
              <w:t>Yes</w:t>
            </w:r>
          </w:p>
        </w:tc>
        <w:tc>
          <w:tcPr>
            <w:tcW w:w="237" w:type="pct"/>
            <w:shd w:val="clear" w:color="auto" w:fill="auto"/>
          </w:tcPr>
          <w:p w14:paraId="7209219A" w14:textId="0777183C"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635B145E" w14:textId="77777777" w:rsidR="00737D16" w:rsidRPr="00985D2A" w:rsidRDefault="00737D16" w:rsidP="00737D16">
            <w:pPr>
              <w:rPr>
                <w:sz w:val="20"/>
                <w:szCs w:val="20"/>
              </w:rPr>
            </w:pPr>
            <w:r w:rsidRPr="00985D2A">
              <w:rPr>
                <w:sz w:val="20"/>
                <w:szCs w:val="20"/>
              </w:rPr>
              <w:t>No</w:t>
            </w:r>
          </w:p>
        </w:tc>
      </w:tr>
      <w:tr w:rsidR="00737D16" w:rsidRPr="00985D2A" w14:paraId="557EDB86" w14:textId="77777777" w:rsidTr="00737D16">
        <w:trPr>
          <w:trHeight w:val="393"/>
        </w:trPr>
        <w:tc>
          <w:tcPr>
            <w:tcW w:w="3787" w:type="pct"/>
            <w:shd w:val="clear" w:color="auto" w:fill="auto"/>
            <w:vAlign w:val="center"/>
          </w:tcPr>
          <w:p w14:paraId="23319AC0" w14:textId="77777777" w:rsidR="00737D16" w:rsidRPr="00985D2A" w:rsidRDefault="00737D16" w:rsidP="00737D16">
            <w:pPr>
              <w:tabs>
                <w:tab w:val="left" w:pos="8640"/>
              </w:tabs>
              <w:spacing w:before="120"/>
              <w:jc w:val="both"/>
              <w:rPr>
                <w:sz w:val="20"/>
                <w:szCs w:val="20"/>
              </w:rPr>
            </w:pPr>
            <w:r w:rsidRPr="00985D2A">
              <w:rPr>
                <w:sz w:val="20"/>
                <w:szCs w:val="20"/>
              </w:rPr>
              <w:t>Are visitors notified of the way in which their data is used if their personal information is collected from a website?</w:t>
            </w:r>
          </w:p>
        </w:tc>
        <w:tc>
          <w:tcPr>
            <w:tcW w:w="237" w:type="pct"/>
            <w:shd w:val="clear" w:color="auto" w:fill="auto"/>
          </w:tcPr>
          <w:p w14:paraId="410A8DD8" w14:textId="1D2B4D78"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4CF065FE" w14:textId="77777777" w:rsidR="00737D16" w:rsidRPr="00985D2A" w:rsidRDefault="00737D16" w:rsidP="00737D16">
            <w:pPr>
              <w:rPr>
                <w:sz w:val="20"/>
                <w:szCs w:val="20"/>
              </w:rPr>
            </w:pPr>
            <w:r w:rsidRPr="00985D2A">
              <w:rPr>
                <w:sz w:val="20"/>
                <w:szCs w:val="20"/>
              </w:rPr>
              <w:t>Yes</w:t>
            </w:r>
          </w:p>
        </w:tc>
        <w:tc>
          <w:tcPr>
            <w:tcW w:w="237" w:type="pct"/>
            <w:shd w:val="clear" w:color="auto" w:fill="auto"/>
          </w:tcPr>
          <w:p w14:paraId="3D85A8E6" w14:textId="5919EF63"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4BAD6169" w14:textId="77777777" w:rsidR="00737D16" w:rsidRPr="00985D2A" w:rsidRDefault="00737D16" w:rsidP="00737D16">
            <w:pPr>
              <w:rPr>
                <w:sz w:val="20"/>
                <w:szCs w:val="20"/>
              </w:rPr>
            </w:pPr>
            <w:r w:rsidRPr="00985D2A">
              <w:rPr>
                <w:sz w:val="20"/>
                <w:szCs w:val="20"/>
              </w:rPr>
              <w:t>No</w:t>
            </w:r>
          </w:p>
        </w:tc>
      </w:tr>
      <w:tr w:rsidR="00737D16" w:rsidRPr="00985D2A" w14:paraId="501844AA" w14:textId="77777777" w:rsidTr="00737D16">
        <w:trPr>
          <w:trHeight w:val="393"/>
        </w:trPr>
        <w:tc>
          <w:tcPr>
            <w:tcW w:w="3787" w:type="pct"/>
            <w:shd w:val="clear" w:color="auto" w:fill="auto"/>
            <w:vAlign w:val="center"/>
          </w:tcPr>
          <w:p w14:paraId="7EB89079" w14:textId="77777777" w:rsidR="00737D16" w:rsidRPr="00985D2A" w:rsidRDefault="00737D16" w:rsidP="00737D16">
            <w:pPr>
              <w:tabs>
                <w:tab w:val="left" w:pos="8640"/>
              </w:tabs>
              <w:spacing w:before="120"/>
              <w:jc w:val="both"/>
              <w:rPr>
                <w:sz w:val="20"/>
                <w:szCs w:val="20"/>
              </w:rPr>
            </w:pPr>
            <w:r w:rsidRPr="00985D2A">
              <w:rPr>
                <w:sz w:val="20"/>
                <w:szCs w:val="20"/>
              </w:rPr>
              <w:t>Is there a process in place to respond to individual requests about amending or deleting personally identifiable data?</w:t>
            </w:r>
          </w:p>
        </w:tc>
        <w:tc>
          <w:tcPr>
            <w:tcW w:w="237" w:type="pct"/>
            <w:shd w:val="clear" w:color="auto" w:fill="auto"/>
          </w:tcPr>
          <w:p w14:paraId="098B6846" w14:textId="575A9170"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73" w:type="pct"/>
            <w:shd w:val="clear" w:color="auto" w:fill="auto"/>
            <w:vAlign w:val="center"/>
          </w:tcPr>
          <w:p w14:paraId="442BF1B6" w14:textId="77777777" w:rsidR="00737D16" w:rsidRPr="00985D2A" w:rsidRDefault="00737D16" w:rsidP="00737D16">
            <w:pPr>
              <w:rPr>
                <w:sz w:val="20"/>
                <w:szCs w:val="20"/>
              </w:rPr>
            </w:pPr>
            <w:r w:rsidRPr="00985D2A">
              <w:rPr>
                <w:sz w:val="20"/>
                <w:szCs w:val="20"/>
              </w:rPr>
              <w:t>Yes</w:t>
            </w:r>
          </w:p>
        </w:tc>
        <w:tc>
          <w:tcPr>
            <w:tcW w:w="237" w:type="pct"/>
            <w:shd w:val="clear" w:color="auto" w:fill="auto"/>
          </w:tcPr>
          <w:p w14:paraId="64E4BA5E" w14:textId="7FC9BF0D" w:rsidR="00737D16" w:rsidRPr="00985D2A" w:rsidRDefault="00737D16" w:rsidP="00737D16">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66" w:type="pct"/>
            <w:shd w:val="clear" w:color="auto" w:fill="auto"/>
            <w:vAlign w:val="center"/>
          </w:tcPr>
          <w:p w14:paraId="35CE8D87" w14:textId="77777777" w:rsidR="00737D16" w:rsidRPr="00985D2A" w:rsidRDefault="00737D16" w:rsidP="00737D16">
            <w:pPr>
              <w:rPr>
                <w:sz w:val="20"/>
                <w:szCs w:val="20"/>
              </w:rPr>
            </w:pPr>
            <w:r w:rsidRPr="00985D2A">
              <w:rPr>
                <w:sz w:val="20"/>
                <w:szCs w:val="20"/>
              </w:rPr>
              <w:t>No</w:t>
            </w:r>
          </w:p>
        </w:tc>
      </w:tr>
    </w:tbl>
    <w:p w14:paraId="4E0F18AE" w14:textId="77777777" w:rsidR="0055771D" w:rsidRPr="00985D2A" w:rsidRDefault="0055771D" w:rsidP="00150250">
      <w:pPr>
        <w:tabs>
          <w:tab w:val="left" w:pos="6660"/>
        </w:tabs>
        <w:outlineLvl w:val="0"/>
        <w:rPr>
          <w:b/>
          <w:sz w:val="20"/>
          <w:szCs w:val="20"/>
        </w:rPr>
      </w:pPr>
    </w:p>
    <w:p w14:paraId="3432ACC5" w14:textId="77777777" w:rsidR="00974C05" w:rsidRPr="00985D2A" w:rsidRDefault="00974C05" w:rsidP="00150250">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28EBF065" w14:textId="77777777" w:rsidTr="00F564C1">
        <w:trPr>
          <w:trHeight w:val="798"/>
        </w:trPr>
        <w:tc>
          <w:tcPr>
            <w:tcW w:w="1315" w:type="pct"/>
            <w:shd w:val="clear" w:color="auto" w:fill="FBD4B4" w:themeFill="accent6" w:themeFillTint="66"/>
          </w:tcPr>
          <w:p w14:paraId="171AC814" w14:textId="35C7FC11" w:rsidR="00150250" w:rsidRPr="00985D2A" w:rsidRDefault="00150250" w:rsidP="00000418">
            <w:pPr>
              <w:rPr>
                <w:i/>
                <w:sz w:val="20"/>
                <w:szCs w:val="20"/>
              </w:rPr>
            </w:pPr>
            <w:r w:rsidRPr="00985D2A">
              <w:rPr>
                <w:b/>
                <w:sz w:val="20"/>
                <w:szCs w:val="20"/>
              </w:rPr>
              <w:lastRenderedPageBreak/>
              <w:t>Item</w:t>
            </w:r>
            <w:r w:rsidR="00F564C1" w:rsidRPr="00985D2A">
              <w:rPr>
                <w:b/>
                <w:sz w:val="20"/>
                <w:szCs w:val="20"/>
              </w:rPr>
              <w:t xml:space="preserve"> </w:t>
            </w:r>
            <w:r w:rsidR="00A27504" w:rsidRPr="00985D2A">
              <w:rPr>
                <w:b/>
                <w:sz w:val="20"/>
                <w:szCs w:val="20"/>
              </w:rPr>
              <w:t>1</w:t>
            </w:r>
            <w:r w:rsidR="003E5BA9" w:rsidRPr="00985D2A">
              <w:rPr>
                <w:b/>
                <w:sz w:val="20"/>
                <w:szCs w:val="20"/>
              </w:rPr>
              <w:t>1</w:t>
            </w:r>
            <w:r w:rsidRPr="00985D2A">
              <w:rPr>
                <w:b/>
                <w:sz w:val="20"/>
                <w:szCs w:val="20"/>
              </w:rPr>
              <w:t xml:space="preserve">: Will </w:t>
            </w:r>
            <w:r w:rsidR="00D107F1" w:rsidRPr="00985D2A">
              <w:rPr>
                <w:b/>
                <w:sz w:val="20"/>
                <w:szCs w:val="20"/>
              </w:rPr>
              <w:t xml:space="preserve">there be a </w:t>
            </w:r>
            <w:r w:rsidRPr="00985D2A">
              <w:rPr>
                <w:b/>
                <w:sz w:val="20"/>
                <w:szCs w:val="20"/>
              </w:rPr>
              <w:t xml:space="preserve">cost </w:t>
            </w:r>
            <w:r w:rsidR="00D107F1" w:rsidRPr="00985D2A">
              <w:rPr>
                <w:b/>
                <w:sz w:val="20"/>
                <w:szCs w:val="20"/>
              </w:rPr>
              <w:t>to use the eIC or Mobile App</w:t>
            </w:r>
            <w:r w:rsidRPr="00985D2A">
              <w:rPr>
                <w:b/>
                <w:sz w:val="20"/>
                <w:szCs w:val="20"/>
              </w:rPr>
              <w:t>?</w:t>
            </w:r>
            <w:r w:rsidRPr="00985D2A">
              <w:rPr>
                <w:b/>
                <w:i/>
                <w:sz w:val="20"/>
                <w:szCs w:val="20"/>
              </w:rPr>
              <w:t xml:space="preserve"> </w:t>
            </w:r>
          </w:p>
        </w:tc>
        <w:tc>
          <w:tcPr>
            <w:tcW w:w="3685" w:type="pct"/>
          </w:tcPr>
          <w:p w14:paraId="797A57D1" w14:textId="6E4611F6"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No</w:t>
            </w:r>
          </w:p>
          <w:p w14:paraId="6587E1BD" w14:textId="71275219" w:rsidR="00150250" w:rsidRPr="00985D2A" w:rsidRDefault="00737D16" w:rsidP="006E4EE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Yes,</w:t>
            </w:r>
            <w:r w:rsidR="00150250" w:rsidRPr="00985D2A">
              <w:rPr>
                <w:i/>
                <w:color w:val="993300"/>
                <w:sz w:val="20"/>
                <w:szCs w:val="20"/>
              </w:rPr>
              <w:t xml:space="preserve"> (</w:t>
            </w:r>
            <w:r w:rsidR="006E4EE0" w:rsidRPr="00985D2A">
              <w:rPr>
                <w:i/>
                <w:color w:val="993300"/>
                <w:sz w:val="20"/>
                <w:szCs w:val="20"/>
              </w:rPr>
              <w:t xml:space="preserve">Include cost of use </w:t>
            </w:r>
            <w:r w:rsidR="00150250" w:rsidRPr="00985D2A">
              <w:rPr>
                <w:i/>
                <w:color w:val="993300"/>
                <w:sz w:val="20"/>
                <w:szCs w:val="20"/>
              </w:rPr>
              <w:t xml:space="preserve">in </w:t>
            </w:r>
            <w:r w:rsidR="006E4EE0" w:rsidRPr="00985D2A">
              <w:rPr>
                <w:i/>
                <w:color w:val="993300"/>
                <w:sz w:val="20"/>
                <w:szCs w:val="20"/>
              </w:rPr>
              <w:t xml:space="preserve">the </w:t>
            </w:r>
            <w:r w:rsidR="00E757E5" w:rsidRPr="00985D2A">
              <w:rPr>
                <w:i/>
                <w:color w:val="993300"/>
                <w:sz w:val="20"/>
                <w:szCs w:val="20"/>
              </w:rPr>
              <w:t>Cost s</w:t>
            </w:r>
            <w:r w:rsidR="005232ED" w:rsidRPr="00985D2A">
              <w:rPr>
                <w:i/>
                <w:color w:val="993300"/>
                <w:sz w:val="20"/>
                <w:szCs w:val="20"/>
              </w:rPr>
              <w:t xml:space="preserve">ection of the </w:t>
            </w:r>
            <w:r w:rsidR="00150250" w:rsidRPr="00985D2A">
              <w:rPr>
                <w:i/>
                <w:color w:val="993300"/>
                <w:sz w:val="20"/>
                <w:szCs w:val="20"/>
              </w:rPr>
              <w:t>consent form)</w:t>
            </w:r>
          </w:p>
        </w:tc>
      </w:tr>
    </w:tbl>
    <w:p w14:paraId="7E721945" w14:textId="77777777" w:rsidR="00BB55C5" w:rsidRPr="00985D2A" w:rsidRDefault="00BB55C5"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274675A9" w14:textId="77777777" w:rsidTr="00F564C1">
        <w:trPr>
          <w:trHeight w:val="798"/>
        </w:trPr>
        <w:tc>
          <w:tcPr>
            <w:tcW w:w="1315" w:type="pct"/>
            <w:shd w:val="clear" w:color="auto" w:fill="FBD4B4" w:themeFill="accent6" w:themeFillTint="66"/>
          </w:tcPr>
          <w:p w14:paraId="7A407050" w14:textId="6ABC6629" w:rsidR="00150250" w:rsidRPr="00985D2A" w:rsidRDefault="00150250" w:rsidP="00000418">
            <w:pPr>
              <w:rPr>
                <w:i/>
                <w:sz w:val="20"/>
                <w:szCs w:val="20"/>
              </w:rPr>
            </w:pPr>
            <w:r w:rsidRPr="00985D2A">
              <w:rPr>
                <w:b/>
                <w:sz w:val="20"/>
                <w:szCs w:val="20"/>
              </w:rPr>
              <w:t xml:space="preserve">Item </w:t>
            </w:r>
            <w:r w:rsidR="000B72DC" w:rsidRPr="00985D2A">
              <w:rPr>
                <w:b/>
                <w:sz w:val="20"/>
                <w:szCs w:val="20"/>
              </w:rPr>
              <w:t>1</w:t>
            </w:r>
            <w:r w:rsidR="003E5BA9" w:rsidRPr="00985D2A">
              <w:rPr>
                <w:b/>
                <w:sz w:val="20"/>
                <w:szCs w:val="20"/>
              </w:rPr>
              <w:t>2</w:t>
            </w:r>
            <w:r w:rsidRPr="00985D2A">
              <w:rPr>
                <w:b/>
                <w:sz w:val="20"/>
                <w:szCs w:val="20"/>
              </w:rPr>
              <w:t>:</w:t>
            </w:r>
            <w:r w:rsidR="00F564C1" w:rsidRPr="00985D2A">
              <w:rPr>
                <w:b/>
                <w:sz w:val="20"/>
                <w:szCs w:val="20"/>
              </w:rPr>
              <w:t xml:space="preserve"> </w:t>
            </w:r>
            <w:r w:rsidRPr="00985D2A">
              <w:rPr>
                <w:b/>
                <w:sz w:val="20"/>
                <w:szCs w:val="20"/>
              </w:rPr>
              <w:t>Does the subject need to download</w:t>
            </w:r>
            <w:r w:rsidR="00D107F1" w:rsidRPr="00985D2A">
              <w:rPr>
                <w:b/>
                <w:sz w:val="20"/>
                <w:szCs w:val="20"/>
              </w:rPr>
              <w:t xml:space="preserve"> a program or Mobile App</w:t>
            </w:r>
            <w:r w:rsidRPr="00985D2A">
              <w:rPr>
                <w:b/>
                <w:i/>
                <w:sz w:val="20"/>
                <w:szCs w:val="20"/>
              </w:rPr>
              <w:t xml:space="preserve">? </w:t>
            </w:r>
          </w:p>
        </w:tc>
        <w:tc>
          <w:tcPr>
            <w:tcW w:w="3685" w:type="pct"/>
          </w:tcPr>
          <w:p w14:paraId="15219DD5" w14:textId="787141DB"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No</w:t>
            </w:r>
          </w:p>
          <w:p w14:paraId="45B0B617" w14:textId="5DFEB2E4" w:rsidR="00150250" w:rsidRPr="00985D2A" w:rsidRDefault="00737D16" w:rsidP="006E4EE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Yes, </w:t>
            </w:r>
            <w:r w:rsidR="00150250" w:rsidRPr="00985D2A">
              <w:rPr>
                <w:i/>
                <w:color w:val="993300"/>
                <w:sz w:val="20"/>
                <w:szCs w:val="20"/>
              </w:rPr>
              <w:t>(</w:t>
            </w:r>
            <w:r w:rsidR="006E4EE0" w:rsidRPr="00985D2A">
              <w:rPr>
                <w:i/>
                <w:color w:val="993300"/>
                <w:sz w:val="20"/>
                <w:szCs w:val="20"/>
              </w:rPr>
              <w:t xml:space="preserve">Include </w:t>
            </w:r>
            <w:r w:rsidR="00CD35E0" w:rsidRPr="00985D2A">
              <w:rPr>
                <w:i/>
                <w:color w:val="993300"/>
                <w:sz w:val="20"/>
                <w:szCs w:val="20"/>
              </w:rPr>
              <w:t xml:space="preserve">download instructions </w:t>
            </w:r>
            <w:r w:rsidR="006E4EE0" w:rsidRPr="00985D2A">
              <w:rPr>
                <w:i/>
                <w:color w:val="993300"/>
                <w:sz w:val="20"/>
                <w:szCs w:val="20"/>
              </w:rPr>
              <w:t xml:space="preserve">in the </w:t>
            </w:r>
            <w:r w:rsidR="005232ED" w:rsidRPr="00985D2A">
              <w:rPr>
                <w:i/>
                <w:color w:val="993300"/>
                <w:sz w:val="20"/>
                <w:szCs w:val="20"/>
              </w:rPr>
              <w:t xml:space="preserve">Procedures section of the </w:t>
            </w:r>
            <w:r w:rsidR="00150250" w:rsidRPr="00985D2A">
              <w:rPr>
                <w:i/>
                <w:color w:val="993300"/>
                <w:sz w:val="20"/>
                <w:szCs w:val="20"/>
              </w:rPr>
              <w:t>consent form)</w:t>
            </w:r>
          </w:p>
        </w:tc>
      </w:tr>
    </w:tbl>
    <w:p w14:paraId="551C9E0C" w14:textId="77777777" w:rsidR="00150250" w:rsidRPr="00985D2A" w:rsidRDefault="00150250"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709113D3" w14:textId="77777777" w:rsidTr="00F564C1">
        <w:trPr>
          <w:trHeight w:val="1560"/>
        </w:trPr>
        <w:tc>
          <w:tcPr>
            <w:tcW w:w="1315" w:type="pct"/>
            <w:shd w:val="clear" w:color="auto" w:fill="FBD4B4" w:themeFill="accent6" w:themeFillTint="66"/>
          </w:tcPr>
          <w:p w14:paraId="45E82167" w14:textId="0EEAB5FE" w:rsidR="00150250" w:rsidRPr="00985D2A" w:rsidRDefault="00150250" w:rsidP="00000418">
            <w:pPr>
              <w:rPr>
                <w:i/>
                <w:sz w:val="20"/>
                <w:szCs w:val="20"/>
              </w:rPr>
            </w:pPr>
            <w:r w:rsidRPr="00985D2A">
              <w:rPr>
                <w:b/>
                <w:sz w:val="20"/>
                <w:szCs w:val="20"/>
              </w:rPr>
              <w:t>Item</w:t>
            </w:r>
            <w:r w:rsidR="00F564C1" w:rsidRPr="00985D2A">
              <w:rPr>
                <w:b/>
                <w:sz w:val="20"/>
                <w:szCs w:val="20"/>
              </w:rPr>
              <w:t xml:space="preserve"> </w:t>
            </w:r>
            <w:r w:rsidR="006E4EE0" w:rsidRPr="00985D2A">
              <w:rPr>
                <w:b/>
                <w:sz w:val="20"/>
                <w:szCs w:val="20"/>
              </w:rPr>
              <w:t>1</w:t>
            </w:r>
            <w:r w:rsidR="003E5BA9" w:rsidRPr="00985D2A">
              <w:rPr>
                <w:b/>
                <w:sz w:val="20"/>
                <w:szCs w:val="20"/>
              </w:rPr>
              <w:t>3</w:t>
            </w:r>
            <w:r w:rsidRPr="00985D2A">
              <w:rPr>
                <w:b/>
                <w:sz w:val="20"/>
                <w:szCs w:val="20"/>
              </w:rPr>
              <w:t>: How will subject questions be addressed</w:t>
            </w:r>
            <w:r w:rsidRPr="00985D2A">
              <w:rPr>
                <w:i/>
                <w:color w:val="993300"/>
                <w:sz w:val="20"/>
                <w:szCs w:val="20"/>
              </w:rPr>
              <w:t xml:space="preserve"> </w:t>
            </w:r>
          </w:p>
        </w:tc>
        <w:tc>
          <w:tcPr>
            <w:tcW w:w="3685" w:type="pct"/>
          </w:tcPr>
          <w:p w14:paraId="75564D99" w14:textId="20A03F1B"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In person</w:t>
            </w:r>
          </w:p>
          <w:p w14:paraId="0AEBD6FA" w14:textId="7E7EBEA4"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Videoconference</w:t>
            </w:r>
          </w:p>
          <w:p w14:paraId="14A2F9FB" w14:textId="331AFA63"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Phone call</w:t>
            </w:r>
          </w:p>
          <w:p w14:paraId="4B5CDEC3" w14:textId="3B5CD200"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Live chat, please describe data security and privacy protection: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r w:rsidR="00150250" w:rsidRPr="00985D2A">
              <w:rPr>
                <w:sz w:val="20"/>
                <w:szCs w:val="20"/>
              </w:rPr>
              <w:t xml:space="preserve"> </w:t>
            </w:r>
          </w:p>
          <w:p w14:paraId="44DAAABE" w14:textId="7AE3BC0C"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Other, please describe: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p>
          <w:p w14:paraId="13D514F1" w14:textId="2ADB0242"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See attached reference material</w:t>
            </w:r>
            <w:r w:rsidR="00E757E5" w:rsidRPr="00985D2A">
              <w:rPr>
                <w:sz w:val="20"/>
                <w:szCs w:val="20"/>
              </w:rPr>
              <w:t xml:space="preserve">: </w:t>
            </w:r>
            <w:r w:rsidR="00E757E5" w:rsidRPr="00985D2A">
              <w:rPr>
                <w:sz w:val="20"/>
                <w:szCs w:val="20"/>
              </w:rPr>
              <w:fldChar w:fldCharType="begin">
                <w:ffData>
                  <w:name w:val="Text1"/>
                  <w:enabled/>
                  <w:calcOnExit w:val="0"/>
                  <w:textInput/>
                </w:ffData>
              </w:fldChar>
            </w:r>
            <w:r w:rsidR="00E757E5" w:rsidRPr="00985D2A">
              <w:rPr>
                <w:sz w:val="20"/>
                <w:szCs w:val="20"/>
              </w:rPr>
              <w:instrText xml:space="preserve"> FORMTEXT </w:instrText>
            </w:r>
            <w:r w:rsidR="00E757E5" w:rsidRPr="00D569B9">
              <w:rPr>
                <w:sz w:val="20"/>
                <w:szCs w:val="20"/>
              </w:rPr>
            </w:r>
            <w:r w:rsidR="00E757E5" w:rsidRPr="00D569B9">
              <w:rPr>
                <w:sz w:val="20"/>
                <w:szCs w:val="20"/>
              </w:rPr>
              <w:fldChar w:fldCharType="separate"/>
            </w:r>
            <w:r w:rsidR="00E757E5" w:rsidRPr="00985D2A">
              <w:rPr>
                <w:noProof/>
                <w:sz w:val="20"/>
                <w:szCs w:val="20"/>
              </w:rPr>
              <w:t> </w:t>
            </w:r>
            <w:r w:rsidR="00E757E5" w:rsidRPr="00985D2A">
              <w:rPr>
                <w:noProof/>
                <w:sz w:val="20"/>
                <w:szCs w:val="20"/>
              </w:rPr>
              <w:t> </w:t>
            </w:r>
            <w:r w:rsidR="00E757E5" w:rsidRPr="00985D2A">
              <w:rPr>
                <w:noProof/>
                <w:sz w:val="20"/>
                <w:szCs w:val="20"/>
              </w:rPr>
              <w:t> </w:t>
            </w:r>
            <w:r w:rsidR="00E757E5" w:rsidRPr="00985D2A">
              <w:rPr>
                <w:noProof/>
                <w:sz w:val="20"/>
                <w:szCs w:val="20"/>
              </w:rPr>
              <w:t> </w:t>
            </w:r>
            <w:r w:rsidR="00E757E5" w:rsidRPr="00985D2A">
              <w:rPr>
                <w:noProof/>
                <w:sz w:val="20"/>
                <w:szCs w:val="20"/>
              </w:rPr>
              <w:t> </w:t>
            </w:r>
            <w:r w:rsidR="00E757E5" w:rsidRPr="00F0046A">
              <w:rPr>
                <w:sz w:val="20"/>
                <w:szCs w:val="20"/>
              </w:rPr>
              <w:fldChar w:fldCharType="end"/>
            </w:r>
            <w:r w:rsidR="00150250" w:rsidRPr="00985D2A">
              <w:rPr>
                <w:sz w:val="20"/>
                <w:szCs w:val="20"/>
              </w:rPr>
              <w:t>, Section</w:t>
            </w:r>
            <w:r w:rsidR="00D107F1" w:rsidRPr="00985D2A">
              <w:rPr>
                <w:sz w:val="20"/>
                <w:szCs w:val="20"/>
              </w:rPr>
              <w:t>:</w:t>
            </w:r>
            <w:r w:rsidR="00150250" w:rsidRPr="00985D2A">
              <w:rPr>
                <w:sz w:val="20"/>
                <w:szCs w:val="20"/>
              </w:rPr>
              <w:t xml:space="preserve">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p>
        </w:tc>
      </w:tr>
    </w:tbl>
    <w:p w14:paraId="08B2814A" w14:textId="77777777" w:rsidR="00150250" w:rsidRPr="00985D2A" w:rsidRDefault="00150250"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E02E0A" w:rsidRPr="00985D2A" w14:paraId="3BD1095F" w14:textId="77777777" w:rsidTr="00F564C1">
        <w:trPr>
          <w:trHeight w:val="1545"/>
        </w:trPr>
        <w:tc>
          <w:tcPr>
            <w:tcW w:w="1315" w:type="pct"/>
            <w:shd w:val="clear" w:color="auto" w:fill="FBD4B4" w:themeFill="accent6" w:themeFillTint="66"/>
          </w:tcPr>
          <w:p w14:paraId="43169C45" w14:textId="039CB89A" w:rsidR="00E02E0A" w:rsidRPr="00985D2A" w:rsidRDefault="00E02E0A" w:rsidP="00000418">
            <w:pPr>
              <w:rPr>
                <w:b/>
                <w:sz w:val="20"/>
                <w:szCs w:val="20"/>
              </w:rPr>
            </w:pPr>
            <w:r w:rsidRPr="00985D2A">
              <w:rPr>
                <w:b/>
                <w:sz w:val="20"/>
                <w:szCs w:val="20"/>
              </w:rPr>
              <w:t xml:space="preserve">Item </w:t>
            </w:r>
            <w:r w:rsidR="006E4EE0" w:rsidRPr="00985D2A">
              <w:rPr>
                <w:b/>
                <w:sz w:val="20"/>
                <w:szCs w:val="20"/>
              </w:rPr>
              <w:t>1</w:t>
            </w:r>
            <w:r w:rsidR="003E5BA9" w:rsidRPr="00985D2A">
              <w:rPr>
                <w:b/>
                <w:sz w:val="20"/>
                <w:szCs w:val="20"/>
              </w:rPr>
              <w:t>4</w:t>
            </w:r>
            <w:r w:rsidRPr="00985D2A">
              <w:rPr>
                <w:b/>
                <w:sz w:val="20"/>
                <w:szCs w:val="20"/>
              </w:rPr>
              <w:t xml:space="preserve">:  Describe considerations made for subjects who have impaired vision or motor skills and those who are unfamiliar with working </w:t>
            </w:r>
            <w:r w:rsidR="00D107F1" w:rsidRPr="00985D2A">
              <w:rPr>
                <w:b/>
                <w:sz w:val="20"/>
                <w:szCs w:val="20"/>
              </w:rPr>
              <w:t>technology</w:t>
            </w:r>
            <w:r w:rsidRPr="00985D2A">
              <w:rPr>
                <w:b/>
                <w:sz w:val="20"/>
                <w:szCs w:val="20"/>
              </w:rPr>
              <w:t xml:space="preserve">. </w:t>
            </w:r>
          </w:p>
        </w:tc>
        <w:tc>
          <w:tcPr>
            <w:tcW w:w="3685" w:type="pct"/>
          </w:tcPr>
          <w:p w14:paraId="5575D93C" w14:textId="5FEE255B" w:rsidR="00E02E0A"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 xml:space="preserve">Research team guided </w:t>
            </w:r>
          </w:p>
          <w:p w14:paraId="251BA84B" w14:textId="04B7779C" w:rsidR="00E02E0A"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Assistance/involvement of family member or caregiver</w:t>
            </w:r>
          </w:p>
          <w:p w14:paraId="31140264" w14:textId="2C45C3EB" w:rsidR="00E02E0A"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 xml:space="preserve">Audio options available, please describe: </w:t>
            </w:r>
            <w:r w:rsidR="00E02E0A" w:rsidRPr="00985D2A">
              <w:rPr>
                <w:sz w:val="20"/>
                <w:szCs w:val="20"/>
              </w:rPr>
              <w:fldChar w:fldCharType="begin">
                <w:ffData>
                  <w:name w:val="Text1"/>
                  <w:enabled/>
                  <w:calcOnExit w:val="0"/>
                  <w:textInput/>
                </w:ffData>
              </w:fldChar>
            </w:r>
            <w:r w:rsidR="00E02E0A" w:rsidRPr="00985D2A">
              <w:rPr>
                <w:sz w:val="20"/>
                <w:szCs w:val="20"/>
              </w:rPr>
              <w:instrText xml:space="preserve"> FORMTEXT </w:instrText>
            </w:r>
            <w:r w:rsidR="00E02E0A" w:rsidRPr="00D569B9">
              <w:rPr>
                <w:sz w:val="20"/>
                <w:szCs w:val="20"/>
              </w:rPr>
            </w:r>
            <w:r w:rsidR="00E02E0A" w:rsidRPr="00D569B9">
              <w:rPr>
                <w:sz w:val="20"/>
                <w:szCs w:val="20"/>
              </w:rPr>
              <w:fldChar w:fldCharType="separate"/>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F0046A">
              <w:rPr>
                <w:sz w:val="20"/>
                <w:szCs w:val="20"/>
              </w:rPr>
              <w:fldChar w:fldCharType="end"/>
            </w:r>
          </w:p>
          <w:p w14:paraId="67AC7232" w14:textId="20A6F9F9" w:rsidR="00F564C1"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F564C1" w:rsidRPr="00985D2A">
              <w:rPr>
                <w:sz w:val="20"/>
                <w:szCs w:val="20"/>
              </w:rPr>
              <w:t>Paper Informed Consent document will be used</w:t>
            </w:r>
          </w:p>
          <w:p w14:paraId="5DA5C706" w14:textId="218C5D2F" w:rsidR="00E02E0A"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 xml:space="preserve">Other, please describe: </w:t>
            </w:r>
            <w:r w:rsidR="00E02E0A" w:rsidRPr="00985D2A">
              <w:rPr>
                <w:sz w:val="20"/>
                <w:szCs w:val="20"/>
              </w:rPr>
              <w:fldChar w:fldCharType="begin">
                <w:ffData>
                  <w:name w:val="Text1"/>
                  <w:enabled/>
                  <w:calcOnExit w:val="0"/>
                  <w:textInput/>
                </w:ffData>
              </w:fldChar>
            </w:r>
            <w:r w:rsidR="00E02E0A" w:rsidRPr="00985D2A">
              <w:rPr>
                <w:sz w:val="20"/>
                <w:szCs w:val="20"/>
              </w:rPr>
              <w:instrText xml:space="preserve"> FORMTEXT </w:instrText>
            </w:r>
            <w:r w:rsidR="00E02E0A" w:rsidRPr="00D569B9">
              <w:rPr>
                <w:sz w:val="20"/>
                <w:szCs w:val="20"/>
              </w:rPr>
            </w:r>
            <w:r w:rsidR="00E02E0A" w:rsidRPr="00D569B9">
              <w:rPr>
                <w:sz w:val="20"/>
                <w:szCs w:val="20"/>
              </w:rPr>
              <w:fldChar w:fldCharType="separate"/>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F0046A">
              <w:rPr>
                <w:sz w:val="20"/>
                <w:szCs w:val="20"/>
              </w:rPr>
              <w:fldChar w:fldCharType="end"/>
            </w:r>
          </w:p>
        </w:tc>
      </w:tr>
    </w:tbl>
    <w:p w14:paraId="5D615355" w14:textId="77777777" w:rsidR="00150250" w:rsidRPr="00985D2A" w:rsidRDefault="00150250" w:rsidP="007D087E">
      <w:pPr>
        <w:tabs>
          <w:tab w:val="left" w:pos="6660"/>
        </w:tabs>
        <w:outlineLvl w:val="0"/>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10196"/>
      </w:tblGrid>
      <w:tr w:rsidR="002671FE" w:rsidRPr="00985D2A" w14:paraId="050E1D13" w14:textId="77777777" w:rsidTr="00DE7050">
        <w:trPr>
          <w:trHeight w:val="413"/>
        </w:trPr>
        <w:tc>
          <w:tcPr>
            <w:tcW w:w="5000" w:type="pct"/>
            <w:shd w:val="clear" w:color="auto" w:fill="FBD4B4" w:themeFill="accent6" w:themeFillTint="66"/>
          </w:tcPr>
          <w:p w14:paraId="17A8C55B" w14:textId="79C382D9" w:rsidR="00D9124D" w:rsidRPr="00985D2A" w:rsidRDefault="002671FE" w:rsidP="00D9124D">
            <w:pPr>
              <w:widowControl w:val="0"/>
              <w:contextualSpacing/>
              <w:rPr>
                <w:b/>
                <w:sz w:val="20"/>
                <w:szCs w:val="20"/>
              </w:rPr>
            </w:pPr>
            <w:r w:rsidRPr="00985D2A">
              <w:rPr>
                <w:b/>
                <w:sz w:val="20"/>
                <w:szCs w:val="20"/>
              </w:rPr>
              <w:t>Item</w:t>
            </w:r>
            <w:r w:rsidR="00F564C1" w:rsidRPr="00985D2A">
              <w:rPr>
                <w:b/>
                <w:sz w:val="20"/>
                <w:szCs w:val="20"/>
              </w:rPr>
              <w:t xml:space="preserve"> </w:t>
            </w:r>
            <w:r w:rsidR="001F323B" w:rsidRPr="00985D2A">
              <w:rPr>
                <w:b/>
                <w:sz w:val="20"/>
                <w:szCs w:val="20"/>
              </w:rPr>
              <w:t>1</w:t>
            </w:r>
            <w:r w:rsidR="003E5BA9" w:rsidRPr="00985D2A">
              <w:rPr>
                <w:b/>
                <w:sz w:val="20"/>
                <w:szCs w:val="20"/>
              </w:rPr>
              <w:t>5</w:t>
            </w:r>
            <w:r w:rsidRPr="00985D2A">
              <w:rPr>
                <w:b/>
                <w:sz w:val="20"/>
                <w:szCs w:val="20"/>
              </w:rPr>
              <w:t xml:space="preserve">: </w:t>
            </w:r>
            <w:r w:rsidR="00D9124D" w:rsidRPr="00985D2A">
              <w:rPr>
                <w:b/>
                <w:sz w:val="20"/>
                <w:szCs w:val="20"/>
              </w:rPr>
              <w:t>Breach of Confidentiality</w:t>
            </w:r>
            <w:r w:rsidR="00201ADF" w:rsidRPr="00985D2A">
              <w:rPr>
                <w:b/>
                <w:sz w:val="20"/>
                <w:szCs w:val="20"/>
              </w:rPr>
              <w:t xml:space="preserve"> –</w:t>
            </w:r>
            <w:r w:rsidR="00201ADF" w:rsidRPr="00985D2A">
              <w:rPr>
                <w:i/>
                <w:sz w:val="20"/>
                <w:szCs w:val="20"/>
              </w:rPr>
              <w:t xml:space="preserve"> </w:t>
            </w:r>
            <w:r w:rsidR="00201ADF" w:rsidRPr="00985D2A">
              <w:rPr>
                <w:sz w:val="20"/>
                <w:szCs w:val="20"/>
              </w:rPr>
              <w:t xml:space="preserve">Describe any reasonably </w:t>
            </w:r>
            <w:r w:rsidR="00B90614" w:rsidRPr="00985D2A">
              <w:rPr>
                <w:sz w:val="20"/>
                <w:szCs w:val="20"/>
              </w:rPr>
              <w:t>foreseeable</w:t>
            </w:r>
            <w:r w:rsidR="00201ADF" w:rsidRPr="00985D2A">
              <w:rPr>
                <w:sz w:val="20"/>
                <w:szCs w:val="20"/>
              </w:rPr>
              <w:t xml:space="preserve"> risk associated with a breach of confidentiality</w:t>
            </w:r>
          </w:p>
          <w:p w14:paraId="40A7EBCE" w14:textId="08AA6D8C" w:rsidR="002671FE" w:rsidRPr="00985D2A" w:rsidRDefault="002671FE" w:rsidP="00D9124D">
            <w:pPr>
              <w:rPr>
                <w:sz w:val="20"/>
                <w:szCs w:val="20"/>
              </w:rPr>
            </w:pPr>
          </w:p>
        </w:tc>
      </w:tr>
      <w:tr w:rsidR="00D9124D" w:rsidRPr="00985D2A" w14:paraId="103D7D4F" w14:textId="77777777" w:rsidTr="00D9124D">
        <w:trPr>
          <w:trHeight w:val="1115"/>
        </w:trPr>
        <w:tc>
          <w:tcPr>
            <w:tcW w:w="5000" w:type="pct"/>
            <w:shd w:val="clear" w:color="auto" w:fill="auto"/>
          </w:tcPr>
          <w:p w14:paraId="6429D321" w14:textId="5669F6E1" w:rsidR="00B90614" w:rsidRPr="00985D2A" w:rsidRDefault="00737D16" w:rsidP="00B90614">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90614" w:rsidRPr="00985D2A">
              <w:rPr>
                <w:sz w:val="20"/>
                <w:szCs w:val="20"/>
              </w:rPr>
              <w:t>N/A, Risk described in the informed consent document – do not complete this portion.</w:t>
            </w:r>
          </w:p>
          <w:p w14:paraId="33958DF4" w14:textId="169C8B2F" w:rsidR="00B90614" w:rsidRPr="00985D2A" w:rsidRDefault="00737D16" w:rsidP="00B90614">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90614" w:rsidRPr="00985D2A">
              <w:rPr>
                <w:sz w:val="20"/>
                <w:szCs w:val="20"/>
              </w:rPr>
              <w:t>N/A, No reasonably foreseeable risks associated with a breach of confidentiality</w:t>
            </w:r>
          </w:p>
          <w:p w14:paraId="0B7391E0" w14:textId="77777777" w:rsidR="00B90614" w:rsidRPr="00985D2A" w:rsidRDefault="00B90614" w:rsidP="00B90614">
            <w:pPr>
              <w:widowControl w:val="0"/>
              <w:contextualSpacing/>
              <w:rPr>
                <w:sz w:val="20"/>
                <w:szCs w:val="20"/>
              </w:rPr>
            </w:pPr>
          </w:p>
          <w:p w14:paraId="6BAFF5BF" w14:textId="77777777" w:rsidR="00B90614" w:rsidRPr="00985D2A" w:rsidRDefault="00B90614" w:rsidP="00B90614">
            <w:pPr>
              <w:widowControl w:val="0"/>
              <w:contextualSpacing/>
              <w:rPr>
                <w:sz w:val="20"/>
                <w:szCs w:val="20"/>
              </w:rPr>
            </w:pPr>
            <w:r w:rsidRPr="00985D2A">
              <w:rPr>
                <w:sz w:val="20"/>
                <w:szCs w:val="20"/>
              </w:rPr>
              <w:t xml:space="preserve">Describe: </w:t>
            </w: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p w14:paraId="3C652B5E" w14:textId="77777777" w:rsidR="00D9124D" w:rsidRPr="00985D2A" w:rsidRDefault="00D9124D" w:rsidP="00DB44F3">
            <w:pPr>
              <w:widowControl w:val="0"/>
              <w:contextualSpacing/>
              <w:rPr>
                <w:b/>
                <w:sz w:val="20"/>
                <w:szCs w:val="20"/>
              </w:rPr>
            </w:pPr>
          </w:p>
        </w:tc>
      </w:tr>
    </w:tbl>
    <w:p w14:paraId="7C04A173" w14:textId="77777777" w:rsidR="002671FE" w:rsidRPr="00985D2A" w:rsidRDefault="002671FE" w:rsidP="002671FE">
      <w:pPr>
        <w:shd w:val="clear" w:color="auto" w:fill="FFFFFF"/>
        <w:tabs>
          <w:tab w:val="left" w:pos="6120"/>
          <w:tab w:val="left" w:pos="6660"/>
          <w:tab w:val="left" w:pos="7200"/>
        </w:tabs>
        <w:rPr>
          <w:b/>
          <w:sz w:val="20"/>
          <w:szCs w:val="20"/>
        </w:rPr>
      </w:pPr>
    </w:p>
    <w:tbl>
      <w:tblPr>
        <w:tblStyle w:val="TableGrid"/>
        <w:tblW w:w="500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5098"/>
        <w:gridCol w:w="5098"/>
      </w:tblGrid>
      <w:tr w:rsidR="00F059DE" w:rsidRPr="00985D2A" w14:paraId="11684EAF" w14:textId="77777777" w:rsidTr="00737D16">
        <w:trPr>
          <w:trHeight w:val="413"/>
        </w:trPr>
        <w:tc>
          <w:tcPr>
            <w:tcW w:w="5000" w:type="pct"/>
            <w:gridSpan w:val="2"/>
            <w:shd w:val="clear" w:color="auto" w:fill="FBD4B4" w:themeFill="accent6" w:themeFillTint="66"/>
          </w:tcPr>
          <w:p w14:paraId="3DE83C91" w14:textId="29758BFE" w:rsidR="00F059DE" w:rsidRPr="00985D2A" w:rsidRDefault="00F059DE" w:rsidP="000928EC">
            <w:pPr>
              <w:widowControl w:val="0"/>
              <w:contextualSpacing/>
              <w:rPr>
                <w:sz w:val="20"/>
                <w:szCs w:val="20"/>
              </w:rPr>
            </w:pPr>
            <w:r w:rsidRPr="00985D2A">
              <w:rPr>
                <w:b/>
                <w:sz w:val="20"/>
                <w:szCs w:val="20"/>
              </w:rPr>
              <w:t>Item 1</w:t>
            </w:r>
            <w:r w:rsidR="003E5BA9" w:rsidRPr="00985D2A">
              <w:rPr>
                <w:b/>
                <w:sz w:val="20"/>
                <w:szCs w:val="20"/>
              </w:rPr>
              <w:t>6</w:t>
            </w:r>
            <w:r w:rsidRPr="00985D2A">
              <w:rPr>
                <w:b/>
                <w:sz w:val="20"/>
                <w:szCs w:val="20"/>
              </w:rPr>
              <w:t xml:space="preserve">: Sponsor and/or Manufacturer contact information </w:t>
            </w:r>
          </w:p>
        </w:tc>
      </w:tr>
      <w:tr w:rsidR="00BD65ED" w:rsidRPr="00985D2A" w14:paraId="14B91061" w14:textId="77777777" w:rsidTr="00BD65ED">
        <w:trPr>
          <w:trHeight w:val="483"/>
        </w:trPr>
        <w:tc>
          <w:tcPr>
            <w:tcW w:w="2500" w:type="pct"/>
            <w:shd w:val="clear" w:color="auto" w:fill="auto"/>
          </w:tcPr>
          <w:p w14:paraId="627E3856" w14:textId="023F0A22" w:rsidR="00AA71A0" w:rsidRPr="00985D2A" w:rsidRDefault="00737D16" w:rsidP="00AA71A0">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D65ED" w:rsidRPr="00985D2A">
              <w:rPr>
                <w:sz w:val="20"/>
                <w:szCs w:val="20"/>
              </w:rPr>
              <w:t>Sponsor:</w:t>
            </w:r>
            <w:r w:rsidR="00AA71A0" w:rsidRPr="00985D2A">
              <w:rPr>
                <w:sz w:val="20"/>
                <w:szCs w:val="20"/>
              </w:rPr>
              <w:t xml:space="preserve"> </w:t>
            </w:r>
            <w:r w:rsidR="00AA71A0" w:rsidRPr="00985D2A">
              <w:rPr>
                <w:sz w:val="20"/>
                <w:szCs w:val="20"/>
              </w:rPr>
              <w:fldChar w:fldCharType="begin">
                <w:ffData>
                  <w:name w:val="Text1"/>
                  <w:enabled/>
                  <w:calcOnExit w:val="0"/>
                  <w:textInput/>
                </w:ffData>
              </w:fldChar>
            </w:r>
            <w:r w:rsidR="00AA71A0" w:rsidRPr="00985D2A">
              <w:rPr>
                <w:sz w:val="20"/>
                <w:szCs w:val="20"/>
              </w:rPr>
              <w:instrText xml:space="preserve"> FORMTEXT </w:instrText>
            </w:r>
            <w:r w:rsidR="00AA71A0" w:rsidRPr="00D569B9">
              <w:rPr>
                <w:sz w:val="20"/>
                <w:szCs w:val="20"/>
              </w:rPr>
            </w:r>
            <w:r w:rsidR="00AA71A0" w:rsidRPr="00D569B9">
              <w:rPr>
                <w:sz w:val="20"/>
                <w:szCs w:val="20"/>
              </w:rPr>
              <w:fldChar w:fldCharType="separate"/>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F0046A">
              <w:rPr>
                <w:sz w:val="20"/>
                <w:szCs w:val="20"/>
              </w:rPr>
              <w:fldChar w:fldCharType="end"/>
            </w:r>
          </w:p>
          <w:p w14:paraId="30AC2A93" w14:textId="77777777" w:rsidR="00BD65ED" w:rsidRPr="00985D2A" w:rsidRDefault="00BD65ED" w:rsidP="00737D16">
            <w:pPr>
              <w:widowControl w:val="0"/>
              <w:contextualSpacing/>
              <w:rPr>
                <w:sz w:val="20"/>
                <w:szCs w:val="20"/>
              </w:rPr>
            </w:pPr>
          </w:p>
          <w:p w14:paraId="790DB7FC" w14:textId="6A81847B" w:rsidR="00BD65ED" w:rsidRPr="00985D2A" w:rsidRDefault="00BD65ED" w:rsidP="00737D16">
            <w:pPr>
              <w:widowControl w:val="0"/>
              <w:contextualSpacing/>
              <w:rPr>
                <w:sz w:val="20"/>
                <w:szCs w:val="20"/>
              </w:rPr>
            </w:pPr>
            <w:r w:rsidRPr="00985D2A">
              <w:rPr>
                <w:sz w:val="20"/>
                <w:szCs w:val="20"/>
              </w:rPr>
              <w:t xml:space="preserve">Email: </w:t>
            </w: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r w:rsidRPr="00985D2A">
              <w:rPr>
                <w:sz w:val="20"/>
                <w:szCs w:val="20"/>
              </w:rPr>
              <w:t xml:space="preserve"> Phone: </w:t>
            </w: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tc>
        <w:tc>
          <w:tcPr>
            <w:tcW w:w="2500" w:type="pct"/>
            <w:shd w:val="clear" w:color="auto" w:fill="auto"/>
          </w:tcPr>
          <w:p w14:paraId="3D52C8F5" w14:textId="692E66FE" w:rsidR="00AA71A0" w:rsidRPr="00985D2A" w:rsidRDefault="00737D16" w:rsidP="00AA71A0">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AA71A0" w:rsidRPr="00985D2A">
              <w:rPr>
                <w:sz w:val="20"/>
                <w:szCs w:val="20"/>
              </w:rPr>
              <w:t xml:space="preserve">Manufacturer: </w:t>
            </w:r>
            <w:r w:rsidR="00AA71A0" w:rsidRPr="00985D2A">
              <w:rPr>
                <w:sz w:val="20"/>
                <w:szCs w:val="20"/>
              </w:rPr>
              <w:fldChar w:fldCharType="begin">
                <w:ffData>
                  <w:name w:val="Text1"/>
                  <w:enabled/>
                  <w:calcOnExit w:val="0"/>
                  <w:textInput/>
                </w:ffData>
              </w:fldChar>
            </w:r>
            <w:r w:rsidR="00AA71A0" w:rsidRPr="00985D2A">
              <w:rPr>
                <w:sz w:val="20"/>
                <w:szCs w:val="20"/>
              </w:rPr>
              <w:instrText xml:space="preserve"> FORMTEXT </w:instrText>
            </w:r>
            <w:r w:rsidR="00AA71A0" w:rsidRPr="00D569B9">
              <w:rPr>
                <w:sz w:val="20"/>
                <w:szCs w:val="20"/>
              </w:rPr>
            </w:r>
            <w:r w:rsidR="00AA71A0" w:rsidRPr="00D569B9">
              <w:rPr>
                <w:sz w:val="20"/>
                <w:szCs w:val="20"/>
              </w:rPr>
              <w:fldChar w:fldCharType="separate"/>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985D2A">
              <w:rPr>
                <w:noProof/>
                <w:sz w:val="20"/>
                <w:szCs w:val="20"/>
              </w:rPr>
              <w:t> </w:t>
            </w:r>
            <w:r w:rsidR="00AA71A0" w:rsidRPr="00F0046A">
              <w:rPr>
                <w:sz w:val="20"/>
                <w:szCs w:val="20"/>
              </w:rPr>
              <w:fldChar w:fldCharType="end"/>
            </w:r>
          </w:p>
          <w:p w14:paraId="5F1070B3" w14:textId="77777777" w:rsidR="00AA71A0" w:rsidRPr="00985D2A" w:rsidRDefault="00AA71A0" w:rsidP="00AA71A0">
            <w:pPr>
              <w:widowControl w:val="0"/>
              <w:contextualSpacing/>
              <w:rPr>
                <w:sz w:val="20"/>
                <w:szCs w:val="20"/>
              </w:rPr>
            </w:pPr>
          </w:p>
          <w:p w14:paraId="2538F09F" w14:textId="3E5BE71F" w:rsidR="00BD65ED" w:rsidRPr="00985D2A" w:rsidRDefault="00AA71A0" w:rsidP="00AA71A0">
            <w:pPr>
              <w:widowControl w:val="0"/>
              <w:contextualSpacing/>
              <w:rPr>
                <w:sz w:val="20"/>
                <w:szCs w:val="20"/>
              </w:rPr>
            </w:pPr>
            <w:r w:rsidRPr="00985D2A">
              <w:rPr>
                <w:sz w:val="20"/>
                <w:szCs w:val="20"/>
              </w:rPr>
              <w:t xml:space="preserve">Email: </w:t>
            </w: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r w:rsidRPr="00985D2A">
              <w:rPr>
                <w:sz w:val="20"/>
                <w:szCs w:val="20"/>
              </w:rPr>
              <w:t xml:space="preserve">  Phone: </w:t>
            </w: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p w14:paraId="70840B79" w14:textId="2ECF1739" w:rsidR="00BD65ED" w:rsidRPr="00985D2A" w:rsidRDefault="00BD65ED" w:rsidP="00737D16">
            <w:pPr>
              <w:widowControl w:val="0"/>
              <w:contextualSpacing/>
              <w:rPr>
                <w:sz w:val="20"/>
                <w:szCs w:val="20"/>
              </w:rPr>
            </w:pPr>
          </w:p>
        </w:tc>
      </w:tr>
    </w:tbl>
    <w:p w14:paraId="67BAC3A7" w14:textId="78F1DD9E" w:rsidR="00F059DE" w:rsidRPr="00985D2A" w:rsidRDefault="00F059DE" w:rsidP="002671FE">
      <w:pPr>
        <w:shd w:val="clear" w:color="auto" w:fill="FFFFFF"/>
        <w:tabs>
          <w:tab w:val="left" w:pos="6120"/>
          <w:tab w:val="left" w:pos="6660"/>
          <w:tab w:val="left" w:pos="7200"/>
        </w:tabs>
        <w:rPr>
          <w:b/>
          <w:sz w:val="20"/>
          <w:szCs w:val="20"/>
        </w:rPr>
      </w:pPr>
    </w:p>
    <w:p w14:paraId="71CFEDE8" w14:textId="77777777" w:rsidR="00533D2C" w:rsidRPr="00985D2A" w:rsidRDefault="00533D2C" w:rsidP="002671FE">
      <w:pPr>
        <w:shd w:val="clear" w:color="auto" w:fill="FFFFFF"/>
        <w:tabs>
          <w:tab w:val="left" w:pos="6120"/>
          <w:tab w:val="left" w:pos="6660"/>
          <w:tab w:val="left" w:pos="7200"/>
        </w:tabs>
        <w:rPr>
          <w:b/>
          <w:sz w:val="20"/>
          <w:szCs w:val="20"/>
        </w:rPr>
      </w:pPr>
    </w:p>
    <w:p w14:paraId="58B2B562" w14:textId="0F21CC6B" w:rsidR="00BB55C5" w:rsidRPr="00985D2A" w:rsidRDefault="00BB55C5" w:rsidP="001E4E18">
      <w:pPr>
        <w:pBdr>
          <w:top w:val="single" w:sz="4" w:space="3" w:color="auto"/>
          <w:left w:val="single" w:sz="4" w:space="4" w:color="auto"/>
          <w:bottom w:val="single" w:sz="4" w:space="1" w:color="auto"/>
          <w:right w:val="single" w:sz="4" w:space="4" w:color="auto"/>
        </w:pBdr>
        <w:shd w:val="clear" w:color="auto" w:fill="A6A6A6" w:themeFill="background1" w:themeFillShade="A6"/>
        <w:tabs>
          <w:tab w:val="left" w:pos="6660"/>
        </w:tabs>
        <w:jc w:val="center"/>
        <w:outlineLvl w:val="0"/>
        <w:rPr>
          <w:b/>
          <w:sz w:val="20"/>
          <w:szCs w:val="20"/>
        </w:rPr>
      </w:pPr>
      <w:r w:rsidRPr="00985D2A">
        <w:rPr>
          <w:b/>
          <w:sz w:val="20"/>
          <w:szCs w:val="20"/>
        </w:rPr>
        <w:t>Section A. eInformed Consent</w:t>
      </w:r>
      <w:r w:rsidR="00E5507C" w:rsidRPr="00985D2A">
        <w:rPr>
          <w:b/>
          <w:sz w:val="20"/>
          <w:szCs w:val="20"/>
        </w:rPr>
        <w:t xml:space="preserve"> – Study is being reviewed by </w:t>
      </w:r>
      <w:r w:rsidR="00906D1A" w:rsidRPr="00985D2A">
        <w:rPr>
          <w:b/>
          <w:sz w:val="20"/>
          <w:szCs w:val="20"/>
        </w:rPr>
        <w:t>UT Health San Antonio</w:t>
      </w:r>
      <w:r w:rsidR="00E5507C" w:rsidRPr="00985D2A">
        <w:rPr>
          <w:b/>
          <w:sz w:val="20"/>
          <w:szCs w:val="20"/>
        </w:rPr>
        <w:t xml:space="preserve"> IRB</w:t>
      </w:r>
    </w:p>
    <w:p w14:paraId="5AE54D23" w14:textId="3EAD6399" w:rsidR="00261030" w:rsidRPr="00985D2A" w:rsidRDefault="00737D16" w:rsidP="001E4E18">
      <w:pPr>
        <w:pBdr>
          <w:top w:val="single" w:sz="4" w:space="3" w:color="auto"/>
          <w:left w:val="single" w:sz="4" w:space="4" w:color="auto"/>
          <w:bottom w:val="single" w:sz="4" w:space="1" w:color="auto"/>
          <w:right w:val="single" w:sz="4" w:space="4" w:color="auto"/>
        </w:pBdr>
        <w:shd w:val="clear" w:color="auto" w:fill="A6A6A6" w:themeFill="background1" w:themeFillShade="A6"/>
        <w:tabs>
          <w:tab w:val="left" w:pos="6660"/>
        </w:tabs>
        <w:jc w:val="center"/>
        <w:outlineLvl w:val="0"/>
        <w:rPr>
          <w:b/>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261030" w:rsidRPr="00985D2A">
        <w:rPr>
          <w:sz w:val="20"/>
          <w:szCs w:val="20"/>
        </w:rPr>
        <w:t>N/A – Study is being reviewed by an External IRB</w:t>
      </w:r>
      <w:r w:rsidR="00CD35E0" w:rsidRPr="00985D2A">
        <w:rPr>
          <w:sz w:val="20"/>
          <w:szCs w:val="20"/>
        </w:rPr>
        <w:t>, do not complete Section A.</w:t>
      </w:r>
      <w:r w:rsidR="00261030" w:rsidRPr="00985D2A">
        <w:rPr>
          <w:sz w:val="20"/>
          <w:szCs w:val="20"/>
        </w:rPr>
        <w:t xml:space="preserve"> </w:t>
      </w:r>
      <w:r w:rsidR="00261030" w:rsidRPr="00985D2A">
        <w:rPr>
          <w:b/>
          <w:sz w:val="20"/>
          <w:szCs w:val="20"/>
        </w:rPr>
        <w:t xml:space="preserve">  </w:t>
      </w:r>
    </w:p>
    <w:p w14:paraId="29CD1E12" w14:textId="77777777" w:rsidR="00BB55C5" w:rsidRPr="00985D2A" w:rsidRDefault="00BB55C5" w:rsidP="007D087E">
      <w:pPr>
        <w:tabs>
          <w:tab w:val="left" w:pos="6660"/>
        </w:tabs>
        <w:outlineLvl w:val="0"/>
        <w:rPr>
          <w:b/>
          <w:sz w:val="20"/>
          <w:szCs w:val="20"/>
        </w:rPr>
      </w:pPr>
    </w:p>
    <w:tbl>
      <w:tblPr>
        <w:tblStyle w:val="TableGrid"/>
        <w:tblpPr w:leftFromText="180" w:rightFromText="180" w:vertAnchor="text" w:tblpXSpec="right" w:tblpY="1"/>
        <w:tblOverlap w:val="never"/>
        <w:tblW w:w="5000" w:type="pct"/>
        <w:tblLook w:val="04A0" w:firstRow="1" w:lastRow="0" w:firstColumn="1" w:lastColumn="0" w:noHBand="0" w:noVBand="1"/>
      </w:tblPr>
      <w:tblGrid>
        <w:gridCol w:w="583"/>
        <w:gridCol w:w="4692"/>
        <w:gridCol w:w="4939"/>
      </w:tblGrid>
      <w:tr w:rsidR="00BB55C5" w:rsidRPr="00985D2A" w14:paraId="5CAE3F1B" w14:textId="77777777" w:rsidTr="00F564C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D0750A9" w14:textId="77777777" w:rsidR="00BB55C5" w:rsidRPr="00985D2A" w:rsidRDefault="006041EB" w:rsidP="00F564C1">
            <w:pPr>
              <w:rPr>
                <w:b/>
                <w:i/>
                <w:sz w:val="20"/>
                <w:szCs w:val="20"/>
              </w:rPr>
            </w:pPr>
            <w:r w:rsidRPr="00985D2A">
              <w:rPr>
                <w:b/>
                <w:sz w:val="20"/>
                <w:szCs w:val="20"/>
              </w:rPr>
              <w:t>Item A</w:t>
            </w:r>
            <w:r w:rsidR="00F564C1" w:rsidRPr="00985D2A">
              <w:rPr>
                <w:b/>
                <w:sz w:val="20"/>
                <w:szCs w:val="20"/>
              </w:rPr>
              <w:t>1.</w:t>
            </w:r>
            <w:r w:rsidR="00BB55C5" w:rsidRPr="00985D2A">
              <w:rPr>
                <w:b/>
                <w:sz w:val="20"/>
                <w:szCs w:val="20"/>
              </w:rPr>
              <w:t xml:space="preserve"> Where will the consent process occur?</w:t>
            </w:r>
          </w:p>
        </w:tc>
      </w:tr>
      <w:tr w:rsidR="00BB55C5" w:rsidRPr="00985D2A" w14:paraId="6FCA870A" w14:textId="77777777" w:rsidTr="00DE7050">
        <w:trPr>
          <w:cantSplit/>
          <w:trHeight w:val="1178"/>
        </w:trPr>
        <w:tc>
          <w:tcPr>
            <w:tcW w:w="2582" w:type="pct"/>
            <w:gridSpan w:val="2"/>
            <w:tcBorders>
              <w:top w:val="single" w:sz="4" w:space="0" w:color="auto"/>
              <w:left w:val="single" w:sz="4" w:space="0" w:color="auto"/>
              <w:bottom w:val="single" w:sz="4" w:space="0" w:color="auto"/>
              <w:right w:val="single" w:sz="4" w:space="0" w:color="auto"/>
            </w:tcBorders>
            <w:hideMark/>
          </w:tcPr>
          <w:p w14:paraId="23B7D53D" w14:textId="77777777" w:rsidR="00BB55C5" w:rsidRPr="00985D2A" w:rsidRDefault="00BB55C5" w:rsidP="00DE7050">
            <w:pPr>
              <w:rPr>
                <w:b/>
                <w:sz w:val="20"/>
                <w:szCs w:val="20"/>
              </w:rPr>
            </w:pPr>
            <w:r w:rsidRPr="00985D2A">
              <w:rPr>
                <w:b/>
                <w:sz w:val="20"/>
                <w:szCs w:val="20"/>
              </w:rPr>
              <w:t xml:space="preserve">Is the consent process occurring remotely? </w:t>
            </w:r>
          </w:p>
        </w:tc>
        <w:tc>
          <w:tcPr>
            <w:tcW w:w="2418" w:type="pct"/>
            <w:tcBorders>
              <w:top w:val="single" w:sz="4" w:space="0" w:color="auto"/>
              <w:left w:val="single" w:sz="4" w:space="0" w:color="auto"/>
              <w:bottom w:val="single" w:sz="4" w:space="0" w:color="auto"/>
              <w:right w:val="single" w:sz="4" w:space="0" w:color="auto"/>
            </w:tcBorders>
            <w:hideMark/>
          </w:tcPr>
          <w:p w14:paraId="5E7C4440" w14:textId="6969B9A1"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B55C5" w:rsidRPr="00985D2A">
              <w:rPr>
                <w:sz w:val="20"/>
                <w:szCs w:val="20"/>
              </w:rPr>
              <w:t xml:space="preserve">No, the process will take place in-person, </w:t>
            </w:r>
            <w:r w:rsidR="00BB55C5" w:rsidRPr="00985D2A">
              <w:rPr>
                <w:i/>
                <w:color w:val="993300"/>
                <w:sz w:val="20"/>
                <w:szCs w:val="20"/>
              </w:rPr>
              <w:t xml:space="preserve">continue to </w:t>
            </w:r>
            <w:r w:rsidR="006041EB" w:rsidRPr="00985D2A">
              <w:rPr>
                <w:i/>
                <w:color w:val="993300"/>
                <w:sz w:val="20"/>
                <w:szCs w:val="20"/>
              </w:rPr>
              <w:t>Item A2</w:t>
            </w:r>
          </w:p>
          <w:p w14:paraId="605322D7" w14:textId="449B8C43"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B55C5" w:rsidRPr="00985D2A">
              <w:rPr>
                <w:sz w:val="20"/>
                <w:szCs w:val="20"/>
              </w:rPr>
              <w:t>Yes</w:t>
            </w:r>
            <w:r w:rsidR="00BB55C5" w:rsidRPr="00985D2A">
              <w:rPr>
                <w:i/>
                <w:sz w:val="20"/>
                <w:szCs w:val="20"/>
              </w:rPr>
              <w:t xml:space="preserve">, </w:t>
            </w:r>
            <w:r w:rsidR="00BB55C5" w:rsidRPr="00985D2A">
              <w:rPr>
                <w:i/>
                <w:color w:val="993300"/>
                <w:sz w:val="20"/>
                <w:szCs w:val="20"/>
              </w:rPr>
              <w:t xml:space="preserve">answer question </w:t>
            </w:r>
            <w:r w:rsidR="00BB55C5" w:rsidRPr="00985D2A">
              <w:rPr>
                <w:rStyle w:val="Hyperlink"/>
                <w:i/>
                <w:sz w:val="20"/>
                <w:szCs w:val="20"/>
              </w:rPr>
              <w:t>a</w:t>
            </w:r>
            <w:r w:rsidR="006041EB" w:rsidRPr="00985D2A">
              <w:rPr>
                <w:rStyle w:val="Hyperlink"/>
                <w:i/>
                <w:sz w:val="20"/>
                <w:szCs w:val="20"/>
              </w:rPr>
              <w:t>.</w:t>
            </w:r>
            <w:r w:rsidR="00BB55C5" w:rsidRPr="00985D2A">
              <w:rPr>
                <w:i/>
                <w:color w:val="993300"/>
                <w:sz w:val="20"/>
                <w:szCs w:val="20"/>
              </w:rPr>
              <w:t xml:space="preserve"> below.</w:t>
            </w:r>
          </w:p>
          <w:p w14:paraId="706C78E8" w14:textId="6DD23565" w:rsidR="00BB55C5" w:rsidRPr="00985D2A" w:rsidRDefault="001E4E18" w:rsidP="00DE7050">
            <w:pPr>
              <w:rPr>
                <w:sz w:val="20"/>
                <w:szCs w:val="20"/>
              </w:rPr>
            </w:pPr>
            <w:r w:rsidRPr="00985D2A">
              <w:rPr>
                <w:sz w:val="20"/>
                <w:szCs w:val="20"/>
              </w:rPr>
              <w:t xml:space="preserve"> </w:t>
            </w:r>
          </w:p>
          <w:p w14:paraId="0C673E37" w14:textId="77777777" w:rsidR="00BB55C5" w:rsidRPr="00985D2A" w:rsidRDefault="00BB55C5" w:rsidP="00DE7050">
            <w:pPr>
              <w:rPr>
                <w:sz w:val="20"/>
                <w:szCs w:val="20"/>
              </w:rPr>
            </w:pPr>
          </w:p>
        </w:tc>
      </w:tr>
      <w:tr w:rsidR="00BB55C5" w:rsidRPr="00985D2A" w14:paraId="718E9189" w14:textId="77777777" w:rsidTr="00DE7050">
        <w:trPr>
          <w:gridBefore w:val="1"/>
          <w:wBefore w:w="285" w:type="pct"/>
        </w:trPr>
        <w:tc>
          <w:tcPr>
            <w:tcW w:w="2297" w:type="pct"/>
            <w:tcBorders>
              <w:top w:val="single" w:sz="4" w:space="0" w:color="auto"/>
              <w:left w:val="single" w:sz="4" w:space="0" w:color="auto"/>
              <w:bottom w:val="single" w:sz="4" w:space="0" w:color="auto"/>
              <w:right w:val="single" w:sz="4" w:space="0" w:color="auto"/>
            </w:tcBorders>
            <w:hideMark/>
          </w:tcPr>
          <w:p w14:paraId="47AB7A47" w14:textId="77777777" w:rsidR="00BB55C5" w:rsidRPr="00985D2A" w:rsidRDefault="00BB55C5" w:rsidP="00BB55C5">
            <w:pPr>
              <w:pStyle w:val="ListParagraph"/>
              <w:numPr>
                <w:ilvl w:val="0"/>
                <w:numId w:val="26"/>
              </w:numPr>
              <w:rPr>
                <w:sz w:val="20"/>
                <w:szCs w:val="20"/>
              </w:rPr>
            </w:pPr>
            <w:r w:rsidRPr="00985D2A">
              <w:rPr>
                <w:sz w:val="20"/>
                <w:szCs w:val="20"/>
              </w:rPr>
              <w:t>What is the process for authenticating the user?</w:t>
            </w:r>
          </w:p>
          <w:p w14:paraId="187EC226" w14:textId="77777777" w:rsidR="00BB55C5" w:rsidRPr="00985D2A" w:rsidRDefault="00BB55C5" w:rsidP="00DE7050">
            <w:pPr>
              <w:pStyle w:val="ListParagraph"/>
              <w:rPr>
                <w:sz w:val="20"/>
                <w:szCs w:val="20"/>
              </w:rPr>
            </w:pPr>
          </w:p>
        </w:tc>
        <w:tc>
          <w:tcPr>
            <w:tcW w:w="2418" w:type="pct"/>
            <w:tcBorders>
              <w:top w:val="single" w:sz="4" w:space="0" w:color="auto"/>
              <w:left w:val="single" w:sz="4" w:space="0" w:color="auto"/>
              <w:bottom w:val="single" w:sz="4" w:space="0" w:color="auto"/>
              <w:right w:val="single" w:sz="4" w:space="0" w:color="auto"/>
            </w:tcBorders>
            <w:hideMark/>
          </w:tcPr>
          <w:p w14:paraId="51EAE2CD" w14:textId="72CAAEE3" w:rsidR="00BB55C5"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BB55C5" w:rsidRPr="00985D2A">
              <w:rPr>
                <w:sz w:val="20"/>
                <w:szCs w:val="20"/>
              </w:rPr>
              <w:t xml:space="preserve">See attached reference material, Section </w:t>
            </w:r>
            <w:r w:rsidR="00BB55C5" w:rsidRPr="00985D2A">
              <w:rPr>
                <w:sz w:val="20"/>
                <w:szCs w:val="20"/>
              </w:rPr>
              <w:fldChar w:fldCharType="begin">
                <w:ffData>
                  <w:name w:val="Text1"/>
                  <w:enabled/>
                  <w:calcOnExit w:val="0"/>
                  <w:textInput/>
                </w:ffData>
              </w:fldChar>
            </w:r>
            <w:r w:rsidR="00BB55C5" w:rsidRPr="00985D2A">
              <w:rPr>
                <w:sz w:val="20"/>
                <w:szCs w:val="20"/>
              </w:rPr>
              <w:instrText xml:space="preserve"> FORMTEXT </w:instrText>
            </w:r>
            <w:r w:rsidR="00BB55C5" w:rsidRPr="00D569B9">
              <w:rPr>
                <w:sz w:val="20"/>
                <w:szCs w:val="20"/>
              </w:rPr>
            </w:r>
            <w:r w:rsidR="00BB55C5" w:rsidRPr="00D569B9">
              <w:rPr>
                <w:sz w:val="20"/>
                <w:szCs w:val="20"/>
              </w:rPr>
              <w:fldChar w:fldCharType="separate"/>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985D2A">
              <w:rPr>
                <w:noProof/>
                <w:sz w:val="20"/>
                <w:szCs w:val="20"/>
              </w:rPr>
              <w:t> </w:t>
            </w:r>
            <w:r w:rsidR="00BB55C5" w:rsidRPr="00F0046A">
              <w:rPr>
                <w:sz w:val="20"/>
                <w:szCs w:val="20"/>
              </w:rPr>
              <w:fldChar w:fldCharType="end"/>
            </w:r>
          </w:p>
          <w:p w14:paraId="3B0BB8C0" w14:textId="0A949D71" w:rsidR="001E4E18" w:rsidRPr="00985D2A" w:rsidRDefault="00737D16" w:rsidP="001E4E18">
            <w:pPr>
              <w:widowControl w:val="0"/>
              <w:contextualSpacing/>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541324" w:rsidRPr="00985D2A">
              <w:rPr>
                <w:noProof/>
                <w:sz w:val="20"/>
                <w:szCs w:val="20"/>
              </w:rPr>
              <w:t xml:space="preserve"> Describe: </w:t>
            </w:r>
            <w:r w:rsidR="00541324" w:rsidRPr="00985D2A">
              <w:rPr>
                <w:sz w:val="20"/>
                <w:szCs w:val="20"/>
              </w:rPr>
              <w:t xml:space="preserve"> </w:t>
            </w:r>
            <w:r w:rsidR="001E4E18" w:rsidRPr="00985D2A">
              <w:rPr>
                <w:noProof/>
                <w:sz w:val="20"/>
                <w:szCs w:val="20"/>
              </w:rPr>
              <w:fldChar w:fldCharType="begin">
                <w:ffData>
                  <w:name w:val=""/>
                  <w:enabled/>
                  <w:calcOnExit w:val="0"/>
                  <w:textInput/>
                </w:ffData>
              </w:fldChar>
            </w:r>
            <w:r w:rsidR="001E4E18" w:rsidRPr="00985D2A">
              <w:rPr>
                <w:noProof/>
                <w:sz w:val="20"/>
                <w:szCs w:val="20"/>
              </w:rPr>
              <w:instrText xml:space="preserve"> FORMTEXT </w:instrText>
            </w:r>
            <w:r w:rsidR="001E4E18" w:rsidRPr="00D569B9">
              <w:rPr>
                <w:noProof/>
                <w:sz w:val="20"/>
                <w:szCs w:val="20"/>
              </w:rPr>
            </w:r>
            <w:r w:rsidR="001E4E18" w:rsidRPr="00D569B9">
              <w:rPr>
                <w:noProof/>
                <w:sz w:val="20"/>
                <w:szCs w:val="20"/>
              </w:rPr>
              <w:fldChar w:fldCharType="separate"/>
            </w:r>
            <w:r w:rsidR="001E4E18" w:rsidRPr="00985D2A">
              <w:rPr>
                <w:noProof/>
                <w:sz w:val="20"/>
                <w:szCs w:val="20"/>
              </w:rPr>
              <w:t> </w:t>
            </w:r>
            <w:r w:rsidR="001E4E18" w:rsidRPr="00985D2A">
              <w:rPr>
                <w:noProof/>
                <w:sz w:val="20"/>
                <w:szCs w:val="20"/>
              </w:rPr>
              <w:t> </w:t>
            </w:r>
            <w:r w:rsidR="001E4E18" w:rsidRPr="00985D2A">
              <w:rPr>
                <w:noProof/>
                <w:sz w:val="20"/>
                <w:szCs w:val="20"/>
              </w:rPr>
              <w:t> </w:t>
            </w:r>
            <w:r w:rsidR="001E4E18" w:rsidRPr="00985D2A">
              <w:rPr>
                <w:noProof/>
                <w:sz w:val="20"/>
                <w:szCs w:val="20"/>
              </w:rPr>
              <w:t> </w:t>
            </w:r>
            <w:r w:rsidR="001E4E18" w:rsidRPr="00985D2A">
              <w:rPr>
                <w:noProof/>
                <w:sz w:val="20"/>
                <w:szCs w:val="20"/>
              </w:rPr>
              <w:t> </w:t>
            </w:r>
            <w:r w:rsidR="001E4E18" w:rsidRPr="00F0046A">
              <w:rPr>
                <w:noProof/>
                <w:sz w:val="20"/>
                <w:szCs w:val="20"/>
              </w:rPr>
              <w:fldChar w:fldCharType="end"/>
            </w:r>
          </w:p>
          <w:p w14:paraId="4BBB7544" w14:textId="77777777" w:rsidR="00BB55C5" w:rsidRPr="00985D2A" w:rsidRDefault="00BB55C5" w:rsidP="00DE7050">
            <w:pPr>
              <w:rPr>
                <w:sz w:val="20"/>
                <w:szCs w:val="20"/>
              </w:rPr>
            </w:pPr>
          </w:p>
        </w:tc>
      </w:tr>
    </w:tbl>
    <w:p w14:paraId="05721AD3" w14:textId="77777777" w:rsidR="00BB55C5" w:rsidRPr="00985D2A" w:rsidRDefault="00BB55C5"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0D3E6F2F" w14:textId="77777777" w:rsidTr="006602BA">
        <w:trPr>
          <w:trHeight w:val="951"/>
        </w:trPr>
        <w:tc>
          <w:tcPr>
            <w:tcW w:w="1315" w:type="pct"/>
            <w:shd w:val="clear" w:color="auto" w:fill="FBD4B4" w:themeFill="accent6" w:themeFillTint="66"/>
          </w:tcPr>
          <w:p w14:paraId="057BD36B" w14:textId="728A1907" w:rsidR="00150250" w:rsidRPr="00985D2A" w:rsidRDefault="006041EB" w:rsidP="00000418">
            <w:pPr>
              <w:rPr>
                <w:i/>
                <w:sz w:val="20"/>
                <w:szCs w:val="20"/>
              </w:rPr>
            </w:pPr>
            <w:r w:rsidRPr="00985D2A">
              <w:rPr>
                <w:b/>
                <w:sz w:val="20"/>
                <w:szCs w:val="20"/>
              </w:rPr>
              <w:lastRenderedPageBreak/>
              <w:t>Item A</w:t>
            </w:r>
            <w:r w:rsidR="00F564C1" w:rsidRPr="00985D2A">
              <w:rPr>
                <w:b/>
                <w:sz w:val="20"/>
                <w:szCs w:val="20"/>
              </w:rPr>
              <w:t>2.</w:t>
            </w:r>
            <w:r w:rsidR="00150250" w:rsidRPr="00985D2A">
              <w:rPr>
                <w:b/>
                <w:sz w:val="20"/>
                <w:szCs w:val="20"/>
              </w:rPr>
              <w:t xml:space="preserve"> What is the process for ensuring that the response</w:t>
            </w:r>
            <w:r w:rsidR="00C565ED" w:rsidRPr="00985D2A">
              <w:rPr>
                <w:b/>
                <w:sz w:val="20"/>
                <w:szCs w:val="20"/>
              </w:rPr>
              <w:t>s and signatures within the IC</w:t>
            </w:r>
            <w:r w:rsidR="00150250" w:rsidRPr="00985D2A">
              <w:rPr>
                <w:b/>
                <w:sz w:val="20"/>
                <w:szCs w:val="20"/>
              </w:rPr>
              <w:t xml:space="preserve"> cannot be altered? </w:t>
            </w:r>
          </w:p>
        </w:tc>
        <w:tc>
          <w:tcPr>
            <w:tcW w:w="3685" w:type="pct"/>
          </w:tcPr>
          <w:p w14:paraId="7A6A5D46" w14:textId="41A0723C" w:rsidR="002D4C40" w:rsidRPr="00985D2A" w:rsidRDefault="00737D16" w:rsidP="006602BA">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2D4C40" w:rsidRPr="00985D2A">
              <w:rPr>
                <w:sz w:val="20"/>
                <w:szCs w:val="20"/>
              </w:rPr>
              <w:t>Read-Only signature field</w:t>
            </w:r>
          </w:p>
          <w:p w14:paraId="5D89497A" w14:textId="2EF5A139" w:rsidR="002D4C40" w:rsidRPr="00985D2A" w:rsidRDefault="00737D16" w:rsidP="006602BA">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2D4C40" w:rsidRPr="00985D2A">
              <w:rPr>
                <w:sz w:val="20"/>
                <w:szCs w:val="20"/>
              </w:rPr>
              <w:t xml:space="preserve">Only </w:t>
            </w:r>
            <w:r w:rsidR="00541324" w:rsidRPr="00985D2A">
              <w:rPr>
                <w:sz w:val="20"/>
                <w:szCs w:val="20"/>
              </w:rPr>
              <w:t xml:space="preserve">the </w:t>
            </w:r>
            <w:r w:rsidR="002D4C40" w:rsidRPr="00985D2A">
              <w:rPr>
                <w:sz w:val="20"/>
                <w:szCs w:val="20"/>
              </w:rPr>
              <w:t>subject has ability to change signature</w:t>
            </w:r>
          </w:p>
          <w:p w14:paraId="242A7E5D" w14:textId="38B724B2" w:rsidR="00150250" w:rsidRPr="00985D2A" w:rsidRDefault="00737D16" w:rsidP="00000418">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2D4C40" w:rsidRPr="00985D2A">
              <w:rPr>
                <w:sz w:val="20"/>
                <w:szCs w:val="20"/>
              </w:rPr>
              <w:t xml:space="preserve">Other: </w:t>
            </w:r>
            <w:r w:rsidR="002D4C40" w:rsidRPr="00985D2A">
              <w:rPr>
                <w:noProof/>
                <w:sz w:val="20"/>
                <w:szCs w:val="20"/>
              </w:rPr>
              <w:t xml:space="preserve">Describe: </w:t>
            </w:r>
            <w:r w:rsidR="003B4AB9" w:rsidRPr="00985D2A">
              <w:rPr>
                <w:sz w:val="20"/>
                <w:szCs w:val="20"/>
              </w:rPr>
              <w:t xml:space="preserve"> </w:t>
            </w:r>
            <w:r w:rsidR="002D4C40" w:rsidRPr="00985D2A">
              <w:rPr>
                <w:noProof/>
                <w:sz w:val="20"/>
                <w:szCs w:val="20"/>
              </w:rPr>
              <w:fldChar w:fldCharType="begin">
                <w:ffData>
                  <w:name w:val=""/>
                  <w:enabled/>
                  <w:calcOnExit w:val="0"/>
                  <w:textInput/>
                </w:ffData>
              </w:fldChar>
            </w:r>
            <w:r w:rsidR="002D4C40" w:rsidRPr="00985D2A">
              <w:rPr>
                <w:noProof/>
                <w:sz w:val="20"/>
                <w:szCs w:val="20"/>
              </w:rPr>
              <w:instrText xml:space="preserve"> FORMTEXT </w:instrText>
            </w:r>
            <w:r w:rsidR="002D4C40" w:rsidRPr="00D569B9">
              <w:rPr>
                <w:noProof/>
                <w:sz w:val="20"/>
                <w:szCs w:val="20"/>
              </w:rPr>
            </w:r>
            <w:r w:rsidR="002D4C40" w:rsidRPr="00D569B9">
              <w:rPr>
                <w:noProof/>
                <w:sz w:val="20"/>
                <w:szCs w:val="20"/>
              </w:rPr>
              <w:fldChar w:fldCharType="separate"/>
            </w:r>
            <w:r w:rsidR="002D4C40" w:rsidRPr="00985D2A">
              <w:rPr>
                <w:noProof/>
                <w:sz w:val="20"/>
                <w:szCs w:val="20"/>
              </w:rPr>
              <w:t> </w:t>
            </w:r>
            <w:r w:rsidR="002D4C40" w:rsidRPr="00985D2A">
              <w:rPr>
                <w:noProof/>
                <w:sz w:val="20"/>
                <w:szCs w:val="20"/>
              </w:rPr>
              <w:t> </w:t>
            </w:r>
            <w:r w:rsidR="002D4C40" w:rsidRPr="00985D2A">
              <w:rPr>
                <w:noProof/>
                <w:sz w:val="20"/>
                <w:szCs w:val="20"/>
              </w:rPr>
              <w:t> </w:t>
            </w:r>
            <w:r w:rsidR="002D4C40" w:rsidRPr="00985D2A">
              <w:rPr>
                <w:noProof/>
                <w:sz w:val="20"/>
                <w:szCs w:val="20"/>
              </w:rPr>
              <w:t> </w:t>
            </w:r>
            <w:r w:rsidR="002D4C40" w:rsidRPr="00985D2A">
              <w:rPr>
                <w:noProof/>
                <w:sz w:val="20"/>
                <w:szCs w:val="20"/>
              </w:rPr>
              <w:t> </w:t>
            </w:r>
            <w:r w:rsidR="002D4C40" w:rsidRPr="00F0046A">
              <w:rPr>
                <w:noProof/>
                <w:sz w:val="20"/>
                <w:szCs w:val="20"/>
              </w:rPr>
              <w:fldChar w:fldCharType="end"/>
            </w:r>
          </w:p>
        </w:tc>
      </w:tr>
    </w:tbl>
    <w:p w14:paraId="2F3C16CC" w14:textId="77777777" w:rsidR="00150250" w:rsidRPr="00985D2A" w:rsidRDefault="00150250"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2A24A98D" w14:textId="77777777" w:rsidTr="006602BA">
        <w:trPr>
          <w:trHeight w:val="717"/>
        </w:trPr>
        <w:tc>
          <w:tcPr>
            <w:tcW w:w="1315" w:type="pct"/>
            <w:shd w:val="clear" w:color="auto" w:fill="FBD4B4" w:themeFill="accent6" w:themeFillTint="66"/>
          </w:tcPr>
          <w:p w14:paraId="2F4356D8" w14:textId="161C1D36" w:rsidR="00150250" w:rsidRPr="00985D2A" w:rsidRDefault="000F5859" w:rsidP="00D061A7">
            <w:pPr>
              <w:rPr>
                <w:i/>
                <w:sz w:val="20"/>
                <w:szCs w:val="20"/>
              </w:rPr>
            </w:pPr>
            <w:r w:rsidRPr="00985D2A">
              <w:rPr>
                <w:b/>
                <w:sz w:val="20"/>
                <w:szCs w:val="20"/>
              </w:rPr>
              <w:t>Item A</w:t>
            </w:r>
            <w:r w:rsidR="00F564C1" w:rsidRPr="00985D2A">
              <w:rPr>
                <w:b/>
                <w:sz w:val="20"/>
                <w:szCs w:val="20"/>
              </w:rPr>
              <w:t>3.</w:t>
            </w:r>
            <w:r w:rsidR="00150250" w:rsidRPr="00985D2A">
              <w:rPr>
                <w:b/>
                <w:sz w:val="20"/>
                <w:szCs w:val="20"/>
              </w:rPr>
              <w:t xml:space="preserve"> How long will the </w:t>
            </w:r>
            <w:r w:rsidR="00D061A7" w:rsidRPr="00985D2A">
              <w:rPr>
                <w:b/>
                <w:sz w:val="20"/>
                <w:szCs w:val="20"/>
              </w:rPr>
              <w:t xml:space="preserve">eIC </w:t>
            </w:r>
            <w:r w:rsidR="00150250" w:rsidRPr="00985D2A">
              <w:rPr>
                <w:b/>
                <w:sz w:val="20"/>
                <w:szCs w:val="20"/>
              </w:rPr>
              <w:t xml:space="preserve">process </w:t>
            </w:r>
            <w:r w:rsidR="00223E96" w:rsidRPr="00985D2A">
              <w:rPr>
                <w:b/>
                <w:sz w:val="20"/>
                <w:szCs w:val="20"/>
              </w:rPr>
              <w:t>take</w:t>
            </w:r>
            <w:r w:rsidR="00150250" w:rsidRPr="00985D2A">
              <w:rPr>
                <w:b/>
                <w:sz w:val="20"/>
                <w:szCs w:val="20"/>
              </w:rPr>
              <w:t>?</w:t>
            </w:r>
            <w:r w:rsidR="00150250" w:rsidRPr="00985D2A">
              <w:rPr>
                <w:b/>
                <w:i/>
                <w:sz w:val="20"/>
                <w:szCs w:val="20"/>
              </w:rPr>
              <w:t xml:space="preserve"> </w:t>
            </w:r>
          </w:p>
        </w:tc>
        <w:tc>
          <w:tcPr>
            <w:tcW w:w="3685" w:type="pct"/>
          </w:tcPr>
          <w:p w14:paraId="456761ED" w14:textId="77777777" w:rsidR="00150250" w:rsidRPr="00985D2A" w:rsidRDefault="001E4E18" w:rsidP="00DE7050">
            <w:pPr>
              <w:rPr>
                <w:sz w:val="20"/>
                <w:szCs w:val="20"/>
              </w:rPr>
            </w:pP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tc>
      </w:tr>
    </w:tbl>
    <w:p w14:paraId="5B8941A4" w14:textId="77777777" w:rsidR="00150250" w:rsidRPr="00985D2A" w:rsidRDefault="00150250"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2FB1AB1A" w14:textId="77777777" w:rsidTr="006602BA">
        <w:trPr>
          <w:trHeight w:val="726"/>
        </w:trPr>
        <w:tc>
          <w:tcPr>
            <w:tcW w:w="1315" w:type="pct"/>
            <w:shd w:val="clear" w:color="auto" w:fill="FBD4B4" w:themeFill="accent6" w:themeFillTint="66"/>
          </w:tcPr>
          <w:p w14:paraId="38E0D9D4" w14:textId="4F9958BD" w:rsidR="00150250" w:rsidRPr="00985D2A" w:rsidRDefault="000F5859" w:rsidP="000F5859">
            <w:pPr>
              <w:rPr>
                <w:i/>
                <w:sz w:val="20"/>
                <w:szCs w:val="20"/>
              </w:rPr>
            </w:pPr>
            <w:r w:rsidRPr="00985D2A">
              <w:rPr>
                <w:b/>
                <w:sz w:val="20"/>
                <w:szCs w:val="20"/>
              </w:rPr>
              <w:t>Item A</w:t>
            </w:r>
            <w:r w:rsidR="00F564C1" w:rsidRPr="00985D2A">
              <w:rPr>
                <w:b/>
                <w:sz w:val="20"/>
                <w:szCs w:val="20"/>
              </w:rPr>
              <w:t>4.</w:t>
            </w:r>
            <w:r w:rsidR="00150250" w:rsidRPr="00985D2A">
              <w:rPr>
                <w:b/>
                <w:sz w:val="20"/>
                <w:szCs w:val="20"/>
              </w:rPr>
              <w:t xml:space="preserve"> How will signatures be captured?</w:t>
            </w:r>
            <w:r w:rsidR="00150250" w:rsidRPr="00985D2A">
              <w:rPr>
                <w:b/>
                <w:i/>
                <w:sz w:val="20"/>
                <w:szCs w:val="20"/>
              </w:rPr>
              <w:t xml:space="preserve"> </w:t>
            </w:r>
          </w:p>
        </w:tc>
        <w:tc>
          <w:tcPr>
            <w:tcW w:w="3685" w:type="pct"/>
          </w:tcPr>
          <w:p w14:paraId="25116997" w14:textId="4B4AEE90"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Using e-signatures (following guidance in </w:t>
            </w:r>
            <w:hyperlink r:id="rId11" w:history="1">
              <w:r w:rsidR="00150250" w:rsidRPr="00985D2A">
                <w:rPr>
                  <w:rStyle w:val="Hyperlink"/>
                  <w:i/>
                  <w:sz w:val="20"/>
                  <w:szCs w:val="20"/>
                </w:rPr>
                <w:t>FDA Part 11</w:t>
              </w:r>
            </w:hyperlink>
            <w:r w:rsidR="00150250" w:rsidRPr="00985D2A">
              <w:rPr>
                <w:rStyle w:val="Hyperlink"/>
                <w:i/>
                <w:sz w:val="20"/>
                <w:szCs w:val="20"/>
              </w:rPr>
              <w:t>*</w:t>
            </w:r>
            <w:r w:rsidR="00CD35E0" w:rsidRPr="00985D2A">
              <w:rPr>
                <w:rStyle w:val="Hyperlink"/>
                <w:i/>
                <w:sz w:val="20"/>
                <w:szCs w:val="20"/>
              </w:rPr>
              <w:t xml:space="preserve"> </w:t>
            </w:r>
            <w:r w:rsidR="00CD35E0" w:rsidRPr="00D569B9">
              <w:rPr>
                <w:rStyle w:val="Hyperlink"/>
                <w:sz w:val="20"/>
                <w:szCs w:val="20"/>
              </w:rPr>
              <w:t>f</w:t>
            </w:r>
            <w:r w:rsidR="00CD35E0" w:rsidRPr="00D569B9">
              <w:rPr>
                <w:sz w:val="20"/>
                <w:szCs w:val="20"/>
              </w:rPr>
              <w:t>or FDA regulated studies</w:t>
            </w:r>
            <w:r w:rsidR="00150250" w:rsidRPr="00D569B9">
              <w:t>)</w:t>
            </w:r>
            <w:r w:rsidR="00150250" w:rsidRPr="00985D2A">
              <w:rPr>
                <w:sz w:val="20"/>
                <w:szCs w:val="20"/>
              </w:rPr>
              <w:t xml:space="preserve"> </w:t>
            </w:r>
          </w:p>
          <w:p w14:paraId="06C787CE" w14:textId="1FC8309E" w:rsidR="00150250" w:rsidRPr="00985D2A" w:rsidRDefault="00737D16" w:rsidP="000F585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Other (e.g. checkbox consent), please describe: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p>
        </w:tc>
      </w:tr>
    </w:tbl>
    <w:p w14:paraId="4F557379" w14:textId="77777777" w:rsidR="00150250" w:rsidRPr="00985D2A" w:rsidRDefault="00150250" w:rsidP="00150250">
      <w:pPr>
        <w:rPr>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68255C2E" w14:textId="77777777" w:rsidTr="00F564C1">
        <w:trPr>
          <w:trHeight w:val="960"/>
        </w:trPr>
        <w:tc>
          <w:tcPr>
            <w:tcW w:w="1315" w:type="pct"/>
            <w:shd w:val="clear" w:color="auto" w:fill="FBD4B4" w:themeFill="accent6" w:themeFillTint="66"/>
          </w:tcPr>
          <w:p w14:paraId="1C3BB8E8" w14:textId="77777777" w:rsidR="00150250" w:rsidRPr="00985D2A" w:rsidRDefault="000F5859" w:rsidP="00DE7050">
            <w:pPr>
              <w:rPr>
                <w:b/>
                <w:sz w:val="20"/>
                <w:szCs w:val="20"/>
              </w:rPr>
            </w:pPr>
            <w:r w:rsidRPr="00985D2A">
              <w:rPr>
                <w:b/>
                <w:sz w:val="20"/>
                <w:szCs w:val="20"/>
              </w:rPr>
              <w:t>Item A</w:t>
            </w:r>
            <w:r w:rsidR="00F564C1" w:rsidRPr="00985D2A">
              <w:rPr>
                <w:b/>
                <w:sz w:val="20"/>
                <w:szCs w:val="20"/>
              </w:rPr>
              <w:t>5.</w:t>
            </w:r>
            <w:r w:rsidR="00150250" w:rsidRPr="00985D2A">
              <w:rPr>
                <w:b/>
                <w:sz w:val="20"/>
                <w:szCs w:val="20"/>
              </w:rPr>
              <w:t xml:space="preserve"> How will subjects receive a copy of the consent form? </w:t>
            </w:r>
          </w:p>
          <w:p w14:paraId="3A316EDA" w14:textId="77777777" w:rsidR="00150250" w:rsidRPr="00985D2A" w:rsidRDefault="00150250" w:rsidP="00DE7050">
            <w:pPr>
              <w:rPr>
                <w:i/>
                <w:sz w:val="20"/>
                <w:szCs w:val="20"/>
              </w:rPr>
            </w:pPr>
          </w:p>
        </w:tc>
        <w:tc>
          <w:tcPr>
            <w:tcW w:w="3685" w:type="pct"/>
          </w:tcPr>
          <w:p w14:paraId="1576817B" w14:textId="445845B1"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A copy will be emailed to the </w:t>
            </w:r>
            <w:r w:rsidR="00D87B45" w:rsidRPr="00985D2A">
              <w:rPr>
                <w:sz w:val="20"/>
                <w:szCs w:val="20"/>
              </w:rPr>
              <w:t>subject</w:t>
            </w:r>
          </w:p>
          <w:p w14:paraId="7E520ED1" w14:textId="18D20A47"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A copy will be printed for the </w:t>
            </w:r>
            <w:r w:rsidR="00D87B45" w:rsidRPr="00985D2A">
              <w:rPr>
                <w:sz w:val="20"/>
                <w:szCs w:val="20"/>
              </w:rPr>
              <w:t>subject</w:t>
            </w:r>
          </w:p>
          <w:p w14:paraId="2D0F5E8A" w14:textId="50F9B15D"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Other, please describe: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p>
          <w:p w14:paraId="41AA9C4A" w14:textId="3B353FD8" w:rsidR="00150250" w:rsidRPr="00985D2A" w:rsidRDefault="00737D16" w:rsidP="00DE7050">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See attached reference material</w:t>
            </w:r>
            <w:r w:rsidR="003A38DE" w:rsidRPr="00985D2A">
              <w:rPr>
                <w:sz w:val="20"/>
                <w:szCs w:val="20"/>
              </w:rPr>
              <w:t xml:space="preserve">: </w:t>
            </w:r>
            <w:r w:rsidR="003A38DE" w:rsidRPr="00985D2A">
              <w:rPr>
                <w:sz w:val="20"/>
                <w:szCs w:val="20"/>
              </w:rPr>
              <w:fldChar w:fldCharType="begin">
                <w:ffData>
                  <w:name w:val="Text1"/>
                  <w:enabled/>
                  <w:calcOnExit w:val="0"/>
                  <w:textInput/>
                </w:ffData>
              </w:fldChar>
            </w:r>
            <w:r w:rsidR="003A38DE" w:rsidRPr="00985D2A">
              <w:rPr>
                <w:sz w:val="20"/>
                <w:szCs w:val="20"/>
              </w:rPr>
              <w:instrText xml:space="preserve"> FORMTEXT </w:instrText>
            </w:r>
            <w:r w:rsidR="003A38DE" w:rsidRPr="00D569B9">
              <w:rPr>
                <w:sz w:val="20"/>
                <w:szCs w:val="20"/>
              </w:rPr>
            </w:r>
            <w:r w:rsidR="003A38DE" w:rsidRPr="00D569B9">
              <w:rPr>
                <w:sz w:val="20"/>
                <w:szCs w:val="20"/>
              </w:rPr>
              <w:fldChar w:fldCharType="separate"/>
            </w:r>
            <w:r w:rsidR="003A38DE" w:rsidRPr="00985D2A">
              <w:rPr>
                <w:noProof/>
                <w:sz w:val="20"/>
                <w:szCs w:val="20"/>
              </w:rPr>
              <w:t> </w:t>
            </w:r>
            <w:r w:rsidR="003A38DE" w:rsidRPr="00985D2A">
              <w:rPr>
                <w:noProof/>
                <w:sz w:val="20"/>
                <w:szCs w:val="20"/>
              </w:rPr>
              <w:t> </w:t>
            </w:r>
            <w:r w:rsidR="003A38DE" w:rsidRPr="00985D2A">
              <w:rPr>
                <w:noProof/>
                <w:sz w:val="20"/>
                <w:szCs w:val="20"/>
              </w:rPr>
              <w:t> </w:t>
            </w:r>
            <w:r w:rsidR="003A38DE" w:rsidRPr="00985D2A">
              <w:rPr>
                <w:noProof/>
                <w:sz w:val="20"/>
                <w:szCs w:val="20"/>
              </w:rPr>
              <w:t> </w:t>
            </w:r>
            <w:r w:rsidR="003A38DE" w:rsidRPr="00985D2A">
              <w:rPr>
                <w:noProof/>
                <w:sz w:val="20"/>
                <w:szCs w:val="20"/>
              </w:rPr>
              <w:t> </w:t>
            </w:r>
            <w:r w:rsidR="003A38DE" w:rsidRPr="00F0046A">
              <w:rPr>
                <w:sz w:val="20"/>
                <w:szCs w:val="20"/>
              </w:rPr>
              <w:fldChar w:fldCharType="end"/>
            </w:r>
            <w:r w:rsidR="00150250" w:rsidRPr="00985D2A">
              <w:rPr>
                <w:sz w:val="20"/>
                <w:szCs w:val="20"/>
              </w:rPr>
              <w:t xml:space="preserve">, Section </w:t>
            </w:r>
            <w:r w:rsidR="00150250" w:rsidRPr="00985D2A">
              <w:rPr>
                <w:sz w:val="20"/>
                <w:szCs w:val="20"/>
              </w:rPr>
              <w:fldChar w:fldCharType="begin">
                <w:ffData>
                  <w:name w:val="Text1"/>
                  <w:enabled/>
                  <w:calcOnExit w:val="0"/>
                  <w:textInput/>
                </w:ffData>
              </w:fldChar>
            </w:r>
            <w:r w:rsidR="00150250" w:rsidRPr="00985D2A">
              <w:rPr>
                <w:sz w:val="20"/>
                <w:szCs w:val="20"/>
              </w:rPr>
              <w:instrText xml:space="preserve"> FORMTEXT </w:instrText>
            </w:r>
            <w:r w:rsidR="00150250" w:rsidRPr="00D569B9">
              <w:rPr>
                <w:sz w:val="20"/>
                <w:szCs w:val="20"/>
              </w:rPr>
            </w:r>
            <w:r w:rsidR="00150250" w:rsidRPr="00D569B9">
              <w:rPr>
                <w:sz w:val="20"/>
                <w:szCs w:val="20"/>
              </w:rPr>
              <w:fldChar w:fldCharType="separate"/>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985D2A">
              <w:rPr>
                <w:noProof/>
                <w:sz w:val="20"/>
                <w:szCs w:val="20"/>
              </w:rPr>
              <w:t> </w:t>
            </w:r>
            <w:r w:rsidR="00150250" w:rsidRPr="00F0046A">
              <w:rPr>
                <w:sz w:val="20"/>
                <w:szCs w:val="20"/>
              </w:rPr>
              <w:fldChar w:fldCharType="end"/>
            </w:r>
          </w:p>
          <w:p w14:paraId="493A99A6" w14:textId="41B4EFDB" w:rsidR="00150250" w:rsidRPr="00985D2A" w:rsidRDefault="00737D16" w:rsidP="003A141D">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 xml:space="preserve">Subject will print/download a copy themselves </w:t>
            </w:r>
            <w:r w:rsidR="00150250" w:rsidRPr="00985D2A">
              <w:rPr>
                <w:i/>
                <w:color w:val="993300"/>
                <w:sz w:val="20"/>
                <w:szCs w:val="20"/>
              </w:rPr>
              <w:t xml:space="preserve">(answer </w:t>
            </w:r>
            <w:r w:rsidR="00150250" w:rsidRPr="00985D2A">
              <w:rPr>
                <w:rStyle w:val="Hyperlink"/>
                <w:i/>
                <w:sz w:val="20"/>
                <w:szCs w:val="20"/>
              </w:rPr>
              <w:t>a</w:t>
            </w:r>
            <w:r w:rsidR="003A141D" w:rsidRPr="00985D2A">
              <w:rPr>
                <w:rStyle w:val="Hyperlink"/>
                <w:i/>
                <w:sz w:val="20"/>
                <w:szCs w:val="20"/>
              </w:rPr>
              <w:t>.</w:t>
            </w:r>
            <w:r w:rsidR="00150250" w:rsidRPr="00985D2A">
              <w:rPr>
                <w:i/>
                <w:color w:val="0070C0"/>
                <w:sz w:val="20"/>
                <w:szCs w:val="20"/>
              </w:rPr>
              <w:t xml:space="preserve"> </w:t>
            </w:r>
            <w:r w:rsidR="009B69CE" w:rsidRPr="00985D2A">
              <w:rPr>
                <w:i/>
                <w:color w:val="993300"/>
                <w:sz w:val="20"/>
                <w:szCs w:val="20"/>
              </w:rPr>
              <w:t xml:space="preserve">and </w:t>
            </w:r>
            <w:r w:rsidR="009B69CE" w:rsidRPr="00985D2A">
              <w:rPr>
                <w:rStyle w:val="Hyperlink"/>
                <w:i/>
                <w:sz w:val="20"/>
                <w:szCs w:val="20"/>
              </w:rPr>
              <w:t>b</w:t>
            </w:r>
            <w:r w:rsidR="003A141D" w:rsidRPr="00985D2A">
              <w:rPr>
                <w:rStyle w:val="Hyperlink"/>
                <w:i/>
                <w:sz w:val="20"/>
                <w:szCs w:val="20"/>
              </w:rPr>
              <w:t>.</w:t>
            </w:r>
            <w:r w:rsidR="009B69CE" w:rsidRPr="00985D2A">
              <w:rPr>
                <w:i/>
                <w:color w:val="0070C0"/>
                <w:sz w:val="20"/>
                <w:szCs w:val="20"/>
              </w:rPr>
              <w:t xml:space="preserve"> </w:t>
            </w:r>
            <w:r w:rsidR="00150250" w:rsidRPr="00985D2A">
              <w:rPr>
                <w:i/>
                <w:color w:val="993300"/>
                <w:sz w:val="20"/>
                <w:szCs w:val="20"/>
              </w:rPr>
              <w:t>below)</w:t>
            </w:r>
          </w:p>
        </w:tc>
      </w:tr>
    </w:tbl>
    <w:tbl>
      <w:tblPr>
        <w:tblStyle w:val="TableGrid"/>
        <w:tblpPr w:leftFromText="180" w:rightFromText="180" w:vertAnchor="text" w:tblpXSpec="right" w:tblpY="1"/>
        <w:tblOverlap w:val="never"/>
        <w:tblW w:w="4715" w:type="pct"/>
        <w:tblLook w:val="04A0" w:firstRow="1" w:lastRow="0" w:firstColumn="1" w:lastColumn="0" w:noHBand="0" w:noVBand="1"/>
      </w:tblPr>
      <w:tblGrid>
        <w:gridCol w:w="4693"/>
        <w:gridCol w:w="4939"/>
      </w:tblGrid>
      <w:tr w:rsidR="00150250" w:rsidRPr="00985D2A" w14:paraId="1A1710FC" w14:textId="77777777" w:rsidTr="00DE7050">
        <w:trPr>
          <w:trHeight w:val="707"/>
        </w:trPr>
        <w:tc>
          <w:tcPr>
            <w:tcW w:w="2436" w:type="pct"/>
            <w:tcBorders>
              <w:top w:val="single" w:sz="4" w:space="0" w:color="auto"/>
              <w:left w:val="single" w:sz="4" w:space="0" w:color="auto"/>
              <w:bottom w:val="single" w:sz="4" w:space="0" w:color="auto"/>
              <w:right w:val="single" w:sz="4" w:space="0" w:color="auto"/>
            </w:tcBorders>
            <w:hideMark/>
          </w:tcPr>
          <w:p w14:paraId="7C4E399B" w14:textId="77777777" w:rsidR="00150250" w:rsidRPr="00985D2A" w:rsidRDefault="00150250" w:rsidP="00150250">
            <w:pPr>
              <w:numPr>
                <w:ilvl w:val="0"/>
                <w:numId w:val="27"/>
              </w:numPr>
              <w:rPr>
                <w:sz w:val="20"/>
                <w:szCs w:val="20"/>
              </w:rPr>
            </w:pPr>
            <w:r w:rsidRPr="00985D2A">
              <w:rPr>
                <w:sz w:val="20"/>
                <w:szCs w:val="20"/>
              </w:rPr>
              <w:t>How long will subject have access to the signed e-consent form? (Please disclose in consent form)</w:t>
            </w:r>
          </w:p>
          <w:p w14:paraId="6004FAE6" w14:textId="77777777" w:rsidR="00150250" w:rsidRPr="00985D2A" w:rsidRDefault="00150250" w:rsidP="00DE7050">
            <w:pPr>
              <w:rPr>
                <w:sz w:val="20"/>
                <w:szCs w:val="20"/>
              </w:rPr>
            </w:pPr>
          </w:p>
        </w:tc>
        <w:tc>
          <w:tcPr>
            <w:tcW w:w="2564" w:type="pct"/>
            <w:tcBorders>
              <w:top w:val="single" w:sz="4" w:space="0" w:color="auto"/>
              <w:left w:val="single" w:sz="4" w:space="0" w:color="auto"/>
              <w:bottom w:val="single" w:sz="4" w:space="0" w:color="auto"/>
              <w:right w:val="single" w:sz="4" w:space="0" w:color="auto"/>
            </w:tcBorders>
            <w:hideMark/>
          </w:tcPr>
          <w:p w14:paraId="3A1A32AE" w14:textId="77777777" w:rsidR="00150250" w:rsidRPr="00985D2A" w:rsidRDefault="009B69CE" w:rsidP="00DE7050">
            <w:pPr>
              <w:rPr>
                <w:sz w:val="20"/>
                <w:szCs w:val="20"/>
              </w:rPr>
            </w:pP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tc>
      </w:tr>
      <w:tr w:rsidR="00150250" w:rsidRPr="00985D2A" w14:paraId="7334766E" w14:textId="77777777" w:rsidTr="00DE7050">
        <w:trPr>
          <w:trHeight w:val="707"/>
        </w:trPr>
        <w:tc>
          <w:tcPr>
            <w:tcW w:w="2436" w:type="pct"/>
            <w:tcBorders>
              <w:top w:val="single" w:sz="4" w:space="0" w:color="auto"/>
              <w:left w:val="single" w:sz="4" w:space="0" w:color="auto"/>
              <w:bottom w:val="single" w:sz="4" w:space="0" w:color="auto"/>
              <w:right w:val="single" w:sz="4" w:space="0" w:color="auto"/>
            </w:tcBorders>
          </w:tcPr>
          <w:p w14:paraId="01F349E0" w14:textId="1EF16806" w:rsidR="00150250" w:rsidRPr="00985D2A" w:rsidRDefault="00150250" w:rsidP="00000418">
            <w:pPr>
              <w:numPr>
                <w:ilvl w:val="0"/>
                <w:numId w:val="27"/>
              </w:numPr>
              <w:rPr>
                <w:sz w:val="20"/>
                <w:szCs w:val="20"/>
              </w:rPr>
            </w:pPr>
            <w:r w:rsidRPr="00985D2A">
              <w:rPr>
                <w:sz w:val="20"/>
                <w:szCs w:val="20"/>
              </w:rPr>
              <w:t>If your study is access</w:t>
            </w:r>
            <w:r w:rsidR="009B69CE" w:rsidRPr="00985D2A">
              <w:rPr>
                <w:sz w:val="20"/>
                <w:szCs w:val="20"/>
              </w:rPr>
              <w:t>ing</w:t>
            </w:r>
            <w:r w:rsidRPr="00985D2A">
              <w:rPr>
                <w:sz w:val="20"/>
                <w:szCs w:val="20"/>
              </w:rPr>
              <w:t xml:space="preserve"> or collecting </w:t>
            </w:r>
            <w:r w:rsidR="003A38DE" w:rsidRPr="00985D2A">
              <w:rPr>
                <w:sz w:val="20"/>
                <w:szCs w:val="20"/>
              </w:rPr>
              <w:t xml:space="preserve">protected </w:t>
            </w:r>
            <w:r w:rsidRPr="00985D2A">
              <w:rPr>
                <w:sz w:val="20"/>
                <w:szCs w:val="20"/>
              </w:rPr>
              <w:t xml:space="preserve">health information, HIPAA requires that a signed authorization be provided to the subject.  </w:t>
            </w:r>
          </w:p>
        </w:tc>
        <w:tc>
          <w:tcPr>
            <w:tcW w:w="2564" w:type="pct"/>
            <w:tcBorders>
              <w:top w:val="single" w:sz="4" w:space="0" w:color="auto"/>
              <w:left w:val="single" w:sz="4" w:space="0" w:color="auto"/>
              <w:bottom w:val="single" w:sz="4" w:space="0" w:color="auto"/>
              <w:right w:val="single" w:sz="4" w:space="0" w:color="auto"/>
            </w:tcBorders>
          </w:tcPr>
          <w:p w14:paraId="6D65BDEF" w14:textId="3353E80D" w:rsidR="00150250" w:rsidRPr="00985D2A" w:rsidRDefault="00737D16" w:rsidP="001E4E18">
            <w:pPr>
              <w:ind w:left="246" w:hanging="246"/>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150250" w:rsidRPr="00985D2A">
              <w:rPr>
                <w:sz w:val="20"/>
                <w:szCs w:val="20"/>
              </w:rPr>
              <w:t>Confirm the understanding that a signed version of the consent form</w:t>
            </w:r>
            <w:r w:rsidR="000E47B0" w:rsidRPr="00985D2A">
              <w:rPr>
                <w:sz w:val="20"/>
                <w:szCs w:val="20"/>
              </w:rPr>
              <w:t xml:space="preserve"> (when the consent form is combined with the HIPAA authorization)</w:t>
            </w:r>
            <w:r w:rsidR="00150250" w:rsidRPr="00985D2A">
              <w:rPr>
                <w:sz w:val="20"/>
                <w:szCs w:val="20"/>
              </w:rPr>
              <w:t xml:space="preserve"> will be provided to the subject or subject’s LAR unless the IRB grants an alteration (which excludes HIPAA Authorization signature) or a waiver of the requirement to obtain HIPAA authorization.</w:t>
            </w:r>
          </w:p>
        </w:tc>
      </w:tr>
    </w:tbl>
    <w:p w14:paraId="3EB04D6D" w14:textId="77777777" w:rsidR="00150250" w:rsidRPr="00985D2A" w:rsidRDefault="00150250" w:rsidP="007D087E">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150250" w:rsidRPr="00985D2A" w14:paraId="70BE9EFE" w14:textId="77777777" w:rsidTr="00F564C1">
        <w:trPr>
          <w:trHeight w:val="1560"/>
        </w:trPr>
        <w:tc>
          <w:tcPr>
            <w:tcW w:w="1315" w:type="pct"/>
            <w:shd w:val="clear" w:color="auto" w:fill="FBD4B4" w:themeFill="accent6" w:themeFillTint="66"/>
          </w:tcPr>
          <w:p w14:paraId="0C9724FE" w14:textId="77777777" w:rsidR="009B69CE" w:rsidRPr="00985D2A" w:rsidRDefault="003A141D" w:rsidP="009B69CE">
            <w:pPr>
              <w:rPr>
                <w:i/>
                <w:sz w:val="20"/>
                <w:szCs w:val="20"/>
              </w:rPr>
            </w:pPr>
            <w:r w:rsidRPr="00985D2A">
              <w:rPr>
                <w:b/>
                <w:sz w:val="20"/>
                <w:szCs w:val="20"/>
              </w:rPr>
              <w:t>Item A</w:t>
            </w:r>
            <w:r w:rsidR="00F564C1" w:rsidRPr="00985D2A">
              <w:rPr>
                <w:b/>
                <w:sz w:val="20"/>
                <w:szCs w:val="20"/>
              </w:rPr>
              <w:t>6.</w:t>
            </w:r>
            <w:r w:rsidR="00150250" w:rsidRPr="00985D2A">
              <w:rPr>
                <w:b/>
                <w:sz w:val="20"/>
                <w:szCs w:val="20"/>
              </w:rPr>
              <w:t xml:space="preserve"> </w:t>
            </w:r>
            <w:r w:rsidR="009B69CE" w:rsidRPr="00985D2A">
              <w:rPr>
                <w:b/>
                <w:sz w:val="20"/>
                <w:szCs w:val="20"/>
              </w:rPr>
              <w:t>Will the re-consenting of Subjects need to occur?</w:t>
            </w:r>
          </w:p>
          <w:p w14:paraId="1D72E850" w14:textId="77777777" w:rsidR="00150250" w:rsidRPr="00985D2A" w:rsidRDefault="00150250" w:rsidP="00DE7050">
            <w:pPr>
              <w:rPr>
                <w:i/>
                <w:sz w:val="20"/>
                <w:szCs w:val="20"/>
              </w:rPr>
            </w:pPr>
          </w:p>
        </w:tc>
        <w:tc>
          <w:tcPr>
            <w:tcW w:w="3685" w:type="pct"/>
          </w:tcPr>
          <w:p w14:paraId="5C46F5D7" w14:textId="0876DFE7" w:rsidR="00FB6270" w:rsidRPr="00985D2A" w:rsidRDefault="00737D16" w:rsidP="009B69CE">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FB6270" w:rsidRPr="00985D2A">
              <w:rPr>
                <w:sz w:val="20"/>
                <w:szCs w:val="20"/>
              </w:rPr>
              <w:t xml:space="preserve">No – Rationale: </w:t>
            </w:r>
            <w:r w:rsidR="00FB6270" w:rsidRPr="00985D2A">
              <w:rPr>
                <w:sz w:val="20"/>
                <w:szCs w:val="20"/>
              </w:rPr>
              <w:fldChar w:fldCharType="begin">
                <w:ffData>
                  <w:name w:val="Text1"/>
                  <w:enabled/>
                  <w:calcOnExit w:val="0"/>
                  <w:textInput/>
                </w:ffData>
              </w:fldChar>
            </w:r>
            <w:r w:rsidR="00FB6270" w:rsidRPr="00985D2A">
              <w:rPr>
                <w:sz w:val="20"/>
                <w:szCs w:val="20"/>
              </w:rPr>
              <w:instrText xml:space="preserve"> FORMTEXT </w:instrText>
            </w:r>
            <w:r w:rsidR="00FB6270" w:rsidRPr="00D569B9">
              <w:rPr>
                <w:sz w:val="20"/>
                <w:szCs w:val="20"/>
              </w:rPr>
            </w:r>
            <w:r w:rsidR="00FB6270" w:rsidRPr="00D569B9">
              <w:rPr>
                <w:sz w:val="20"/>
                <w:szCs w:val="20"/>
              </w:rPr>
              <w:fldChar w:fldCharType="separate"/>
            </w:r>
            <w:r w:rsidR="00FB6270" w:rsidRPr="00985D2A">
              <w:rPr>
                <w:noProof/>
                <w:sz w:val="20"/>
                <w:szCs w:val="20"/>
              </w:rPr>
              <w:t> </w:t>
            </w:r>
            <w:r w:rsidR="00FB6270" w:rsidRPr="00985D2A">
              <w:rPr>
                <w:noProof/>
                <w:sz w:val="20"/>
                <w:szCs w:val="20"/>
              </w:rPr>
              <w:t> </w:t>
            </w:r>
            <w:r w:rsidR="00FB6270" w:rsidRPr="00985D2A">
              <w:rPr>
                <w:noProof/>
                <w:sz w:val="20"/>
                <w:szCs w:val="20"/>
              </w:rPr>
              <w:t> </w:t>
            </w:r>
            <w:r w:rsidR="00FB6270" w:rsidRPr="00985D2A">
              <w:rPr>
                <w:noProof/>
                <w:sz w:val="20"/>
                <w:szCs w:val="20"/>
              </w:rPr>
              <w:t> </w:t>
            </w:r>
            <w:r w:rsidR="00FB6270" w:rsidRPr="00985D2A">
              <w:rPr>
                <w:noProof/>
                <w:sz w:val="20"/>
                <w:szCs w:val="20"/>
              </w:rPr>
              <w:t> </w:t>
            </w:r>
            <w:r w:rsidR="00FB6270" w:rsidRPr="00F0046A">
              <w:rPr>
                <w:sz w:val="20"/>
                <w:szCs w:val="20"/>
              </w:rPr>
              <w:fldChar w:fldCharType="end"/>
            </w:r>
          </w:p>
          <w:p w14:paraId="29521C76" w14:textId="27D39950" w:rsidR="009B69CE" w:rsidRPr="00985D2A" w:rsidRDefault="00737D16" w:rsidP="009B69CE">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Yes</w:t>
            </w:r>
            <w:r w:rsidR="00FB6270" w:rsidRPr="00985D2A">
              <w:rPr>
                <w:sz w:val="20"/>
                <w:szCs w:val="20"/>
              </w:rPr>
              <w:t xml:space="preserve"> </w:t>
            </w:r>
            <w:r w:rsidR="00FB6270" w:rsidRPr="00985D2A">
              <w:rPr>
                <w:i/>
                <w:color w:val="993300"/>
                <w:sz w:val="20"/>
                <w:szCs w:val="20"/>
              </w:rPr>
              <w:t xml:space="preserve">(answer </w:t>
            </w:r>
            <w:r w:rsidR="00FB6270" w:rsidRPr="00985D2A">
              <w:rPr>
                <w:rStyle w:val="Hyperlink"/>
                <w:i/>
                <w:sz w:val="20"/>
                <w:szCs w:val="20"/>
              </w:rPr>
              <w:t>a.</w:t>
            </w:r>
            <w:r w:rsidR="00FB6270" w:rsidRPr="00985D2A">
              <w:rPr>
                <w:i/>
                <w:color w:val="0070C0"/>
                <w:sz w:val="20"/>
                <w:szCs w:val="20"/>
              </w:rPr>
              <w:t xml:space="preserve"> </w:t>
            </w:r>
            <w:r w:rsidR="00FB6270" w:rsidRPr="00985D2A">
              <w:rPr>
                <w:i/>
                <w:color w:val="993300"/>
                <w:sz w:val="20"/>
                <w:szCs w:val="20"/>
              </w:rPr>
              <w:t xml:space="preserve">and </w:t>
            </w:r>
            <w:r w:rsidR="00FB6270" w:rsidRPr="00985D2A">
              <w:rPr>
                <w:rStyle w:val="Hyperlink"/>
                <w:i/>
                <w:sz w:val="20"/>
                <w:szCs w:val="20"/>
              </w:rPr>
              <w:t>b.</w:t>
            </w:r>
            <w:r w:rsidR="00FB6270" w:rsidRPr="00985D2A">
              <w:rPr>
                <w:i/>
                <w:color w:val="0070C0"/>
                <w:sz w:val="20"/>
                <w:szCs w:val="20"/>
              </w:rPr>
              <w:t xml:space="preserve"> </w:t>
            </w:r>
            <w:r w:rsidR="00FB6270" w:rsidRPr="00985D2A">
              <w:rPr>
                <w:i/>
                <w:color w:val="993300"/>
                <w:sz w:val="20"/>
                <w:szCs w:val="20"/>
              </w:rPr>
              <w:t>below)</w:t>
            </w:r>
          </w:p>
          <w:p w14:paraId="4E1AAF29" w14:textId="0BC6E2BE" w:rsidR="00150250" w:rsidRPr="00985D2A" w:rsidRDefault="00150250" w:rsidP="00FB6270">
            <w:pPr>
              <w:rPr>
                <w:sz w:val="20"/>
                <w:szCs w:val="20"/>
              </w:rPr>
            </w:pPr>
          </w:p>
        </w:tc>
      </w:tr>
    </w:tbl>
    <w:tbl>
      <w:tblPr>
        <w:tblStyle w:val="TableGrid"/>
        <w:tblpPr w:leftFromText="180" w:rightFromText="180" w:vertAnchor="text" w:tblpXSpec="right" w:tblpY="1"/>
        <w:tblOverlap w:val="never"/>
        <w:tblW w:w="4715" w:type="pct"/>
        <w:tblLook w:val="04A0" w:firstRow="1" w:lastRow="0" w:firstColumn="1" w:lastColumn="0" w:noHBand="0" w:noVBand="1"/>
      </w:tblPr>
      <w:tblGrid>
        <w:gridCol w:w="4693"/>
        <w:gridCol w:w="4939"/>
      </w:tblGrid>
      <w:tr w:rsidR="009B69CE" w:rsidRPr="00985D2A" w14:paraId="0C9782B3" w14:textId="77777777" w:rsidTr="00DE7050">
        <w:trPr>
          <w:trHeight w:val="707"/>
        </w:trPr>
        <w:tc>
          <w:tcPr>
            <w:tcW w:w="2436" w:type="pct"/>
            <w:tcBorders>
              <w:top w:val="single" w:sz="4" w:space="0" w:color="auto"/>
              <w:left w:val="single" w:sz="4" w:space="0" w:color="auto"/>
              <w:bottom w:val="single" w:sz="4" w:space="0" w:color="auto"/>
              <w:right w:val="single" w:sz="4" w:space="0" w:color="auto"/>
            </w:tcBorders>
            <w:hideMark/>
          </w:tcPr>
          <w:p w14:paraId="5BE67414" w14:textId="77777777" w:rsidR="009B69CE" w:rsidRPr="00985D2A" w:rsidRDefault="009B69CE" w:rsidP="006602BA">
            <w:pPr>
              <w:pStyle w:val="ListParagraph"/>
              <w:numPr>
                <w:ilvl w:val="0"/>
                <w:numId w:val="34"/>
              </w:numPr>
              <w:rPr>
                <w:b/>
                <w:sz w:val="20"/>
                <w:szCs w:val="20"/>
              </w:rPr>
            </w:pPr>
            <w:r w:rsidRPr="00985D2A">
              <w:rPr>
                <w:b/>
                <w:sz w:val="20"/>
                <w:szCs w:val="20"/>
              </w:rPr>
              <w:t>How will subjects be notified for re-consenting?</w:t>
            </w:r>
          </w:p>
          <w:p w14:paraId="32FFFC35" w14:textId="46C6D7DF" w:rsidR="009B69CE" w:rsidRPr="00985D2A" w:rsidRDefault="006F6AE4" w:rsidP="00000418">
            <w:pPr>
              <w:ind w:left="360"/>
              <w:rPr>
                <w:sz w:val="20"/>
                <w:szCs w:val="20"/>
              </w:rPr>
            </w:pPr>
            <w:r w:rsidRPr="00985D2A">
              <w:rPr>
                <w:i/>
                <w:color w:val="993300"/>
                <w:sz w:val="20"/>
                <w:szCs w:val="20"/>
              </w:rPr>
              <w:t>[</w:t>
            </w:r>
            <w:r w:rsidR="009B69CE" w:rsidRPr="00985D2A">
              <w:rPr>
                <w:i/>
                <w:color w:val="993300"/>
                <w:sz w:val="20"/>
                <w:szCs w:val="20"/>
              </w:rPr>
              <w:t>Ensure use of most current (IRB-approved) version of consent form, confirm with version date and IRB approval date</w:t>
            </w:r>
            <w:r w:rsidRPr="00985D2A">
              <w:rPr>
                <w:i/>
                <w:color w:val="993300"/>
                <w:sz w:val="20"/>
                <w:szCs w:val="20"/>
              </w:rPr>
              <w:t>.]</w:t>
            </w:r>
          </w:p>
        </w:tc>
        <w:tc>
          <w:tcPr>
            <w:tcW w:w="2564" w:type="pct"/>
            <w:tcBorders>
              <w:top w:val="single" w:sz="4" w:space="0" w:color="auto"/>
              <w:left w:val="single" w:sz="4" w:space="0" w:color="auto"/>
              <w:bottom w:val="single" w:sz="4" w:space="0" w:color="auto"/>
              <w:right w:val="single" w:sz="4" w:space="0" w:color="auto"/>
            </w:tcBorders>
            <w:hideMark/>
          </w:tcPr>
          <w:p w14:paraId="217B4809" w14:textId="255CDFAE" w:rsidR="00E02E0A" w:rsidRPr="00985D2A" w:rsidRDefault="0011764C" w:rsidP="00E02E0A">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See attached reference material</w:t>
            </w:r>
            <w:r w:rsidR="006F6AE4" w:rsidRPr="00985D2A">
              <w:rPr>
                <w:sz w:val="20"/>
                <w:szCs w:val="20"/>
              </w:rPr>
              <w:t xml:space="preserve">: </w:t>
            </w:r>
            <w:r w:rsidR="006F6AE4" w:rsidRPr="00985D2A">
              <w:rPr>
                <w:sz w:val="20"/>
                <w:szCs w:val="20"/>
              </w:rPr>
              <w:fldChar w:fldCharType="begin">
                <w:ffData>
                  <w:name w:val="Text1"/>
                  <w:enabled/>
                  <w:calcOnExit w:val="0"/>
                  <w:textInput/>
                </w:ffData>
              </w:fldChar>
            </w:r>
            <w:r w:rsidR="006F6AE4" w:rsidRPr="00985D2A">
              <w:rPr>
                <w:sz w:val="20"/>
                <w:szCs w:val="20"/>
              </w:rPr>
              <w:instrText xml:space="preserve"> FORMTEXT </w:instrText>
            </w:r>
            <w:r w:rsidR="006F6AE4" w:rsidRPr="00D569B9">
              <w:rPr>
                <w:sz w:val="20"/>
                <w:szCs w:val="20"/>
              </w:rPr>
            </w:r>
            <w:r w:rsidR="006F6AE4" w:rsidRPr="00D569B9">
              <w:rPr>
                <w:sz w:val="20"/>
                <w:szCs w:val="20"/>
              </w:rPr>
              <w:fldChar w:fldCharType="separate"/>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F0046A">
              <w:rPr>
                <w:sz w:val="20"/>
                <w:szCs w:val="20"/>
              </w:rPr>
              <w:fldChar w:fldCharType="end"/>
            </w:r>
            <w:r w:rsidR="00E02E0A" w:rsidRPr="00985D2A">
              <w:rPr>
                <w:sz w:val="20"/>
                <w:szCs w:val="20"/>
              </w:rPr>
              <w:t xml:space="preserve">, Section </w:t>
            </w:r>
            <w:r w:rsidR="006F6AE4" w:rsidRPr="00985D2A">
              <w:rPr>
                <w:sz w:val="20"/>
                <w:szCs w:val="20"/>
              </w:rPr>
              <w:fldChar w:fldCharType="begin">
                <w:ffData>
                  <w:name w:val="Text1"/>
                  <w:enabled/>
                  <w:calcOnExit w:val="0"/>
                  <w:textInput/>
                </w:ffData>
              </w:fldChar>
            </w:r>
            <w:r w:rsidR="006F6AE4" w:rsidRPr="00985D2A">
              <w:rPr>
                <w:sz w:val="20"/>
                <w:szCs w:val="20"/>
              </w:rPr>
              <w:instrText xml:space="preserve"> FORMTEXT </w:instrText>
            </w:r>
            <w:r w:rsidR="006F6AE4" w:rsidRPr="00D569B9">
              <w:rPr>
                <w:sz w:val="20"/>
                <w:szCs w:val="20"/>
              </w:rPr>
            </w:r>
            <w:r w:rsidR="006F6AE4" w:rsidRPr="00D569B9">
              <w:rPr>
                <w:sz w:val="20"/>
                <w:szCs w:val="20"/>
              </w:rPr>
              <w:fldChar w:fldCharType="separate"/>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F0046A">
              <w:rPr>
                <w:sz w:val="20"/>
                <w:szCs w:val="20"/>
              </w:rPr>
              <w:fldChar w:fldCharType="end"/>
            </w:r>
          </w:p>
          <w:p w14:paraId="11873F63" w14:textId="646F23A8" w:rsidR="009B69CE" w:rsidRPr="00985D2A" w:rsidRDefault="0011764C" w:rsidP="009B69CE">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Other:</w:t>
            </w:r>
            <w:r w:rsidR="00E02E0A" w:rsidRPr="00985D2A">
              <w:rPr>
                <w:sz w:val="20"/>
                <w:szCs w:val="20"/>
              </w:rPr>
              <w:fldChar w:fldCharType="begin">
                <w:ffData>
                  <w:name w:val="Text1"/>
                  <w:enabled/>
                  <w:calcOnExit w:val="0"/>
                  <w:textInput/>
                </w:ffData>
              </w:fldChar>
            </w:r>
            <w:r w:rsidR="00E02E0A" w:rsidRPr="00985D2A">
              <w:rPr>
                <w:sz w:val="20"/>
                <w:szCs w:val="20"/>
              </w:rPr>
              <w:instrText xml:space="preserve"> FORMTEXT </w:instrText>
            </w:r>
            <w:r w:rsidR="00E02E0A" w:rsidRPr="00D569B9">
              <w:rPr>
                <w:sz w:val="20"/>
                <w:szCs w:val="20"/>
              </w:rPr>
            </w:r>
            <w:r w:rsidR="00E02E0A" w:rsidRPr="00D569B9">
              <w:rPr>
                <w:sz w:val="20"/>
                <w:szCs w:val="20"/>
              </w:rPr>
              <w:fldChar w:fldCharType="separate"/>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F0046A">
              <w:rPr>
                <w:sz w:val="20"/>
                <w:szCs w:val="20"/>
              </w:rPr>
              <w:fldChar w:fldCharType="end"/>
            </w:r>
          </w:p>
        </w:tc>
      </w:tr>
      <w:tr w:rsidR="009B69CE" w:rsidRPr="00985D2A" w14:paraId="1D9FF4D5" w14:textId="77777777" w:rsidTr="00DE7050">
        <w:trPr>
          <w:trHeight w:val="707"/>
        </w:trPr>
        <w:tc>
          <w:tcPr>
            <w:tcW w:w="2436" w:type="pct"/>
            <w:tcBorders>
              <w:top w:val="single" w:sz="4" w:space="0" w:color="auto"/>
              <w:left w:val="single" w:sz="4" w:space="0" w:color="auto"/>
              <w:bottom w:val="single" w:sz="4" w:space="0" w:color="auto"/>
              <w:right w:val="single" w:sz="4" w:space="0" w:color="auto"/>
            </w:tcBorders>
          </w:tcPr>
          <w:p w14:paraId="2B7DB650" w14:textId="77777777" w:rsidR="009B69CE" w:rsidRPr="00985D2A" w:rsidRDefault="009B69CE" w:rsidP="006602BA">
            <w:pPr>
              <w:pStyle w:val="ListParagraph"/>
              <w:numPr>
                <w:ilvl w:val="0"/>
                <w:numId w:val="34"/>
              </w:numPr>
              <w:rPr>
                <w:b/>
                <w:sz w:val="20"/>
                <w:szCs w:val="20"/>
              </w:rPr>
            </w:pPr>
            <w:r w:rsidRPr="00985D2A">
              <w:rPr>
                <w:b/>
                <w:sz w:val="20"/>
                <w:szCs w:val="20"/>
              </w:rPr>
              <w:t xml:space="preserve">Describe process for re-consenting subjects. </w:t>
            </w:r>
          </w:p>
          <w:p w14:paraId="14731D7B" w14:textId="77777777" w:rsidR="009B69CE" w:rsidRPr="00985D2A" w:rsidRDefault="006F6AE4" w:rsidP="009B69CE">
            <w:pPr>
              <w:ind w:left="360"/>
              <w:rPr>
                <w:i/>
                <w:color w:val="993300"/>
                <w:sz w:val="20"/>
                <w:szCs w:val="20"/>
              </w:rPr>
            </w:pPr>
            <w:r w:rsidRPr="00985D2A">
              <w:rPr>
                <w:i/>
                <w:color w:val="993300"/>
                <w:sz w:val="20"/>
                <w:szCs w:val="20"/>
              </w:rPr>
              <w:t>[</w:t>
            </w:r>
            <w:r w:rsidR="009B69CE" w:rsidRPr="00985D2A">
              <w:rPr>
                <w:i/>
                <w:color w:val="993300"/>
                <w:sz w:val="20"/>
                <w:szCs w:val="20"/>
              </w:rPr>
              <w:t>Note: re-consenting of subjects does not need to occur in the same fashion as initial consent</w:t>
            </w:r>
            <w:r w:rsidRPr="00985D2A">
              <w:rPr>
                <w:i/>
                <w:color w:val="993300"/>
                <w:sz w:val="20"/>
                <w:szCs w:val="20"/>
              </w:rPr>
              <w:t>.]</w:t>
            </w:r>
          </w:p>
          <w:p w14:paraId="10C7F820" w14:textId="4DD14486" w:rsidR="0094563E" w:rsidRPr="00985D2A" w:rsidRDefault="0094563E" w:rsidP="009B69CE">
            <w:pPr>
              <w:ind w:left="360"/>
              <w:rPr>
                <w:sz w:val="20"/>
                <w:szCs w:val="20"/>
              </w:rPr>
            </w:pPr>
          </w:p>
        </w:tc>
        <w:tc>
          <w:tcPr>
            <w:tcW w:w="2564" w:type="pct"/>
            <w:tcBorders>
              <w:top w:val="single" w:sz="4" w:space="0" w:color="auto"/>
              <w:left w:val="single" w:sz="4" w:space="0" w:color="auto"/>
              <w:bottom w:val="single" w:sz="4" w:space="0" w:color="auto"/>
              <w:right w:val="single" w:sz="4" w:space="0" w:color="auto"/>
            </w:tcBorders>
          </w:tcPr>
          <w:p w14:paraId="6286AE07" w14:textId="6C781E28" w:rsidR="00E02E0A" w:rsidRPr="00985D2A" w:rsidRDefault="0011764C" w:rsidP="00E02E0A">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See attached reference material</w:t>
            </w:r>
            <w:r w:rsidR="006F6AE4" w:rsidRPr="00985D2A">
              <w:rPr>
                <w:sz w:val="20"/>
                <w:szCs w:val="20"/>
              </w:rPr>
              <w:t xml:space="preserve">: </w:t>
            </w:r>
            <w:r w:rsidR="006F6AE4" w:rsidRPr="00985D2A">
              <w:rPr>
                <w:sz w:val="20"/>
                <w:szCs w:val="20"/>
              </w:rPr>
              <w:fldChar w:fldCharType="begin">
                <w:ffData>
                  <w:name w:val="Text1"/>
                  <w:enabled/>
                  <w:calcOnExit w:val="0"/>
                  <w:textInput/>
                </w:ffData>
              </w:fldChar>
            </w:r>
            <w:r w:rsidR="006F6AE4" w:rsidRPr="00985D2A">
              <w:rPr>
                <w:sz w:val="20"/>
                <w:szCs w:val="20"/>
              </w:rPr>
              <w:instrText xml:space="preserve"> FORMTEXT </w:instrText>
            </w:r>
            <w:r w:rsidR="006F6AE4" w:rsidRPr="00D569B9">
              <w:rPr>
                <w:sz w:val="20"/>
                <w:szCs w:val="20"/>
              </w:rPr>
            </w:r>
            <w:r w:rsidR="006F6AE4" w:rsidRPr="00D569B9">
              <w:rPr>
                <w:sz w:val="20"/>
                <w:szCs w:val="20"/>
              </w:rPr>
              <w:fldChar w:fldCharType="separate"/>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985D2A">
              <w:rPr>
                <w:noProof/>
                <w:sz w:val="20"/>
                <w:szCs w:val="20"/>
              </w:rPr>
              <w:t> </w:t>
            </w:r>
            <w:r w:rsidR="006F6AE4" w:rsidRPr="00F0046A">
              <w:rPr>
                <w:sz w:val="20"/>
                <w:szCs w:val="20"/>
              </w:rPr>
              <w:fldChar w:fldCharType="end"/>
            </w:r>
            <w:r w:rsidR="00E02E0A" w:rsidRPr="00985D2A">
              <w:rPr>
                <w:sz w:val="20"/>
                <w:szCs w:val="20"/>
              </w:rPr>
              <w:t xml:space="preserve">, Section </w:t>
            </w:r>
            <w:r w:rsidR="00E02E0A" w:rsidRPr="00985D2A">
              <w:rPr>
                <w:sz w:val="20"/>
                <w:szCs w:val="20"/>
              </w:rPr>
              <w:fldChar w:fldCharType="begin">
                <w:ffData>
                  <w:name w:val="Text1"/>
                  <w:enabled/>
                  <w:calcOnExit w:val="0"/>
                  <w:textInput/>
                </w:ffData>
              </w:fldChar>
            </w:r>
            <w:r w:rsidR="00E02E0A" w:rsidRPr="00985D2A">
              <w:rPr>
                <w:sz w:val="20"/>
                <w:szCs w:val="20"/>
              </w:rPr>
              <w:instrText xml:space="preserve"> FORMTEXT </w:instrText>
            </w:r>
            <w:r w:rsidR="00E02E0A" w:rsidRPr="00D569B9">
              <w:rPr>
                <w:sz w:val="20"/>
                <w:szCs w:val="20"/>
              </w:rPr>
            </w:r>
            <w:r w:rsidR="00E02E0A" w:rsidRPr="00D569B9">
              <w:rPr>
                <w:sz w:val="20"/>
                <w:szCs w:val="20"/>
              </w:rPr>
              <w:fldChar w:fldCharType="separate"/>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F0046A">
              <w:rPr>
                <w:sz w:val="20"/>
                <w:szCs w:val="20"/>
              </w:rPr>
              <w:fldChar w:fldCharType="end"/>
            </w:r>
          </w:p>
          <w:p w14:paraId="63CF2A8B" w14:textId="636F321D" w:rsidR="009B69CE" w:rsidRPr="00985D2A" w:rsidRDefault="0011764C" w:rsidP="00E02E0A">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E02E0A" w:rsidRPr="00985D2A">
              <w:rPr>
                <w:sz w:val="20"/>
                <w:szCs w:val="20"/>
              </w:rPr>
              <w:t>Other:</w:t>
            </w:r>
            <w:r w:rsidR="00E02E0A" w:rsidRPr="00985D2A">
              <w:rPr>
                <w:sz w:val="20"/>
                <w:szCs w:val="20"/>
              </w:rPr>
              <w:fldChar w:fldCharType="begin">
                <w:ffData>
                  <w:name w:val="Text1"/>
                  <w:enabled/>
                  <w:calcOnExit w:val="0"/>
                  <w:textInput/>
                </w:ffData>
              </w:fldChar>
            </w:r>
            <w:r w:rsidR="00E02E0A" w:rsidRPr="00985D2A">
              <w:rPr>
                <w:sz w:val="20"/>
                <w:szCs w:val="20"/>
              </w:rPr>
              <w:instrText xml:space="preserve"> FORMTEXT </w:instrText>
            </w:r>
            <w:r w:rsidR="00E02E0A" w:rsidRPr="00D569B9">
              <w:rPr>
                <w:sz w:val="20"/>
                <w:szCs w:val="20"/>
              </w:rPr>
            </w:r>
            <w:r w:rsidR="00E02E0A" w:rsidRPr="00D569B9">
              <w:rPr>
                <w:sz w:val="20"/>
                <w:szCs w:val="20"/>
              </w:rPr>
              <w:fldChar w:fldCharType="separate"/>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985D2A">
              <w:rPr>
                <w:noProof/>
                <w:sz w:val="20"/>
                <w:szCs w:val="20"/>
              </w:rPr>
              <w:t> </w:t>
            </w:r>
            <w:r w:rsidR="00E02E0A" w:rsidRPr="00F0046A">
              <w:rPr>
                <w:sz w:val="20"/>
                <w:szCs w:val="20"/>
              </w:rPr>
              <w:fldChar w:fldCharType="end"/>
            </w:r>
          </w:p>
        </w:tc>
      </w:tr>
    </w:tbl>
    <w:p w14:paraId="1C805D28" w14:textId="3F8961A0" w:rsidR="00150250" w:rsidRPr="00985D2A" w:rsidRDefault="0094563E" w:rsidP="007D087E">
      <w:pPr>
        <w:tabs>
          <w:tab w:val="left" w:pos="6660"/>
        </w:tabs>
        <w:outlineLvl w:val="0"/>
        <w:rPr>
          <w:b/>
          <w:sz w:val="20"/>
          <w:szCs w:val="20"/>
        </w:rPr>
      </w:pPr>
      <w:r w:rsidRPr="00985D2A">
        <w:rPr>
          <w:b/>
          <w:sz w:val="20"/>
          <w:szCs w:val="20"/>
        </w:rPr>
        <w:br/>
      </w:r>
    </w:p>
    <w:p w14:paraId="2706CCAD" w14:textId="77777777" w:rsidR="00150250" w:rsidRPr="00985D2A" w:rsidRDefault="00150250" w:rsidP="006602BA">
      <w:pPr>
        <w:rPr>
          <w:b/>
          <w:sz w:val="20"/>
          <w:szCs w:val="20"/>
        </w:rPr>
      </w:pPr>
    </w:p>
    <w:p w14:paraId="4AE6C8B0" w14:textId="3E8379BD" w:rsidR="00D13144" w:rsidRPr="00985D2A" w:rsidRDefault="00BB55C5" w:rsidP="001E4E18">
      <w:pPr>
        <w:pBdr>
          <w:top w:val="single" w:sz="4" w:space="3" w:color="auto"/>
          <w:left w:val="single" w:sz="4" w:space="4" w:color="auto"/>
          <w:bottom w:val="single" w:sz="4" w:space="1" w:color="auto"/>
          <w:right w:val="single" w:sz="4" w:space="4" w:color="auto"/>
        </w:pBdr>
        <w:shd w:val="clear" w:color="auto" w:fill="A6A6A6" w:themeFill="background1" w:themeFillShade="A6"/>
        <w:tabs>
          <w:tab w:val="left" w:pos="6660"/>
        </w:tabs>
        <w:jc w:val="center"/>
        <w:outlineLvl w:val="0"/>
        <w:rPr>
          <w:b/>
          <w:sz w:val="20"/>
          <w:szCs w:val="20"/>
        </w:rPr>
      </w:pPr>
      <w:r w:rsidRPr="00985D2A">
        <w:rPr>
          <w:b/>
          <w:sz w:val="20"/>
          <w:szCs w:val="20"/>
        </w:rPr>
        <w:t xml:space="preserve">Section B. </w:t>
      </w:r>
      <w:r w:rsidR="00E02E0A" w:rsidRPr="00985D2A">
        <w:rPr>
          <w:b/>
          <w:sz w:val="20"/>
          <w:szCs w:val="20"/>
        </w:rPr>
        <w:t>Mobile App</w:t>
      </w:r>
      <w:r w:rsidR="00155AD8" w:rsidRPr="00985D2A">
        <w:rPr>
          <w:b/>
          <w:sz w:val="20"/>
          <w:szCs w:val="20"/>
        </w:rPr>
        <w:t>/Online Platform</w:t>
      </w:r>
    </w:p>
    <w:p w14:paraId="12ADD87D" w14:textId="77777777" w:rsidR="000F1D05" w:rsidRPr="00985D2A" w:rsidRDefault="000F1D05" w:rsidP="00F51A71">
      <w:pPr>
        <w:ind w:right="-252"/>
        <w:jc w:val="center"/>
        <w:rPr>
          <w:b/>
          <w:sz w:val="20"/>
          <w:szCs w:val="20"/>
        </w:rPr>
      </w:pPr>
    </w:p>
    <w:p w14:paraId="3256F101" w14:textId="7D8B127A" w:rsidR="00D13144" w:rsidRPr="00985D2A" w:rsidRDefault="00864119" w:rsidP="00864119">
      <w:pPr>
        <w:shd w:val="clear" w:color="auto" w:fill="FFFFFF"/>
        <w:tabs>
          <w:tab w:val="left" w:pos="6120"/>
          <w:tab w:val="left" w:pos="6660"/>
          <w:tab w:val="left" w:pos="7200"/>
        </w:tabs>
        <w:ind w:left="720" w:hanging="720"/>
        <w:jc w:val="center"/>
        <w:rPr>
          <w:color w:val="0000FF"/>
          <w:sz w:val="20"/>
          <w:szCs w:val="20"/>
        </w:rPr>
      </w:pPr>
      <w:r w:rsidRPr="00985D2A">
        <w:rPr>
          <w:color w:val="0000FF"/>
          <w:sz w:val="20"/>
          <w:szCs w:val="20"/>
        </w:rPr>
        <w:t>(</w:t>
      </w:r>
      <w:r w:rsidR="001B6F62" w:rsidRPr="00985D2A">
        <w:rPr>
          <w:color w:val="0000FF"/>
          <w:sz w:val="20"/>
          <w:szCs w:val="20"/>
        </w:rPr>
        <w:t>Use the copy and paste function if multiple Mobile Apps</w:t>
      </w:r>
      <w:r w:rsidR="00155AD8" w:rsidRPr="00985D2A">
        <w:rPr>
          <w:color w:val="0000FF"/>
          <w:sz w:val="20"/>
          <w:szCs w:val="20"/>
        </w:rPr>
        <w:t>/Online Platforms</w:t>
      </w:r>
      <w:r w:rsidR="001B6F62" w:rsidRPr="00985D2A">
        <w:rPr>
          <w:color w:val="0000FF"/>
          <w:sz w:val="20"/>
          <w:szCs w:val="20"/>
        </w:rPr>
        <w:t xml:space="preserve"> are being used in this study)</w:t>
      </w:r>
    </w:p>
    <w:p w14:paraId="4C6872AD" w14:textId="77777777" w:rsidR="003368A5" w:rsidRPr="00985D2A" w:rsidRDefault="003368A5" w:rsidP="007D087E">
      <w:pPr>
        <w:shd w:val="clear" w:color="auto" w:fill="FFFFFF"/>
        <w:tabs>
          <w:tab w:val="left" w:pos="6120"/>
          <w:tab w:val="left" w:pos="6660"/>
          <w:tab w:val="left" w:pos="7200"/>
        </w:tabs>
        <w:rPr>
          <w:sz w:val="20"/>
          <w:szCs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36"/>
        <w:gridCol w:w="446"/>
        <w:gridCol w:w="2227"/>
        <w:gridCol w:w="5085"/>
      </w:tblGrid>
      <w:tr w:rsidR="003368A5" w:rsidRPr="00985D2A" w14:paraId="44DDB5D6" w14:textId="77777777" w:rsidTr="00D74880">
        <w:trPr>
          <w:trHeight w:val="432"/>
        </w:trPr>
        <w:tc>
          <w:tcPr>
            <w:tcW w:w="5000" w:type="pct"/>
            <w:gridSpan w:val="4"/>
            <w:shd w:val="clear" w:color="auto" w:fill="FBD4B4" w:themeFill="accent6" w:themeFillTint="66"/>
            <w:vAlign w:val="center"/>
          </w:tcPr>
          <w:p w14:paraId="5E044358" w14:textId="77777777" w:rsidR="00D96384" w:rsidRPr="00985D2A" w:rsidRDefault="003A141D" w:rsidP="006E3ACD">
            <w:pPr>
              <w:keepNext/>
              <w:keepLines/>
              <w:spacing w:before="40" w:after="40" w:line="220" w:lineRule="atLeast"/>
              <w:rPr>
                <w:b/>
                <w:sz w:val="20"/>
                <w:szCs w:val="20"/>
              </w:rPr>
            </w:pPr>
            <w:r w:rsidRPr="00985D2A">
              <w:rPr>
                <w:b/>
                <w:sz w:val="20"/>
                <w:szCs w:val="20"/>
              </w:rPr>
              <w:lastRenderedPageBreak/>
              <w:t>Item B</w:t>
            </w:r>
            <w:r w:rsidR="00F564C1" w:rsidRPr="00985D2A">
              <w:rPr>
                <w:b/>
                <w:sz w:val="20"/>
                <w:szCs w:val="20"/>
              </w:rPr>
              <w:t>1.</w:t>
            </w:r>
            <w:r w:rsidR="005A718A" w:rsidRPr="00985D2A">
              <w:rPr>
                <w:b/>
                <w:sz w:val="20"/>
                <w:szCs w:val="20"/>
              </w:rPr>
              <w:t xml:space="preserve">  </w:t>
            </w:r>
            <w:r w:rsidR="00E036B6" w:rsidRPr="00985D2A">
              <w:rPr>
                <w:b/>
                <w:sz w:val="20"/>
                <w:szCs w:val="20"/>
              </w:rPr>
              <w:t>Device Information</w:t>
            </w:r>
            <w:r w:rsidR="00D96384" w:rsidRPr="00985D2A">
              <w:rPr>
                <w:b/>
                <w:sz w:val="20"/>
                <w:szCs w:val="20"/>
              </w:rPr>
              <w:t xml:space="preserve"> </w:t>
            </w:r>
          </w:p>
          <w:p w14:paraId="64986168" w14:textId="77777777" w:rsidR="00773729" w:rsidRPr="00985D2A" w:rsidRDefault="00773729" w:rsidP="00773729">
            <w:pPr>
              <w:keepNext/>
              <w:keepLines/>
              <w:spacing w:before="40" w:after="40" w:line="220" w:lineRule="atLeast"/>
              <w:rPr>
                <w:b/>
                <w:sz w:val="20"/>
                <w:szCs w:val="20"/>
              </w:rPr>
            </w:pPr>
            <w:r w:rsidRPr="00985D2A">
              <w:rPr>
                <w:sz w:val="20"/>
                <w:szCs w:val="20"/>
              </w:rPr>
              <w:t>(</w:t>
            </w:r>
            <w:r w:rsidRPr="00985D2A">
              <w:rPr>
                <w:i/>
                <w:sz w:val="20"/>
                <w:szCs w:val="20"/>
              </w:rPr>
              <w:t>Include a copy of applicable reference materials with your IRB application (User agreements, Guides etc.</w:t>
            </w:r>
            <w:r w:rsidRPr="00985D2A">
              <w:rPr>
                <w:sz w:val="20"/>
                <w:szCs w:val="20"/>
              </w:rPr>
              <w:t>)</w:t>
            </w:r>
          </w:p>
        </w:tc>
      </w:tr>
      <w:tr w:rsidR="00D2104E" w:rsidRPr="00985D2A" w14:paraId="2E155BA6" w14:textId="77777777" w:rsidTr="0011764C">
        <w:trPr>
          <w:trHeight w:val="432"/>
        </w:trPr>
        <w:tc>
          <w:tcPr>
            <w:tcW w:w="2501" w:type="pct"/>
            <w:gridSpan w:val="3"/>
            <w:shd w:val="clear" w:color="auto" w:fill="FDE9D9" w:themeFill="accent6" w:themeFillTint="33"/>
            <w:vAlign w:val="center"/>
          </w:tcPr>
          <w:p w14:paraId="0895B188" w14:textId="021181D3" w:rsidR="00D2104E" w:rsidRPr="00985D2A" w:rsidRDefault="00D2104E" w:rsidP="002B39C4">
            <w:pPr>
              <w:keepNext/>
              <w:keepLines/>
              <w:spacing w:before="40" w:after="40" w:line="220" w:lineRule="atLeast"/>
              <w:rPr>
                <w:sz w:val="20"/>
                <w:szCs w:val="20"/>
              </w:rPr>
            </w:pPr>
            <w:r w:rsidRPr="00985D2A">
              <w:rPr>
                <w:b/>
                <w:sz w:val="20"/>
                <w:szCs w:val="20"/>
              </w:rPr>
              <w:t xml:space="preserve"> List Application platform(s) (IOS, Android, Windows Mobile)</w:t>
            </w:r>
          </w:p>
        </w:tc>
        <w:tc>
          <w:tcPr>
            <w:tcW w:w="2499" w:type="pct"/>
            <w:shd w:val="clear" w:color="auto" w:fill="auto"/>
            <w:vAlign w:val="center"/>
          </w:tcPr>
          <w:p w14:paraId="71C85943" w14:textId="74AE3DD0" w:rsidR="00D2104E" w:rsidRPr="00985D2A" w:rsidRDefault="00D2104E" w:rsidP="00E02E0A">
            <w:pPr>
              <w:keepNext/>
              <w:keepLines/>
              <w:spacing w:before="40" w:after="40" w:line="220" w:lineRule="atLeast"/>
              <w:rPr>
                <w:bCs/>
                <w:sz w:val="20"/>
                <w:szCs w:val="20"/>
              </w:rPr>
            </w:pPr>
            <w:r w:rsidRPr="00985D2A">
              <w:rPr>
                <w:noProof/>
                <w:sz w:val="20"/>
                <w:szCs w:val="20"/>
              </w:rPr>
              <w:fldChar w:fldCharType="begin">
                <w:ffData>
                  <w:name w:val=""/>
                  <w:enabled/>
                  <w:calcOnExit w:val="0"/>
                  <w:textInput/>
                </w:ffData>
              </w:fldChar>
            </w:r>
            <w:r w:rsidRPr="00985D2A">
              <w:rPr>
                <w:noProof/>
                <w:sz w:val="20"/>
                <w:szCs w:val="20"/>
              </w:rPr>
              <w:instrText xml:space="preserve"> FORMTEXT </w:instrText>
            </w:r>
            <w:r w:rsidRPr="00D569B9">
              <w:rPr>
                <w:noProof/>
                <w:sz w:val="20"/>
                <w:szCs w:val="20"/>
              </w:rPr>
            </w:r>
            <w:r w:rsidRPr="00D569B9">
              <w:rPr>
                <w:noProof/>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noProof/>
                <w:sz w:val="20"/>
                <w:szCs w:val="20"/>
              </w:rPr>
              <w:fldChar w:fldCharType="end"/>
            </w:r>
          </w:p>
        </w:tc>
      </w:tr>
      <w:tr w:rsidR="0011764C" w:rsidRPr="00985D2A" w14:paraId="170B9A19" w14:textId="77777777" w:rsidTr="0011764C">
        <w:trPr>
          <w:trHeight w:val="810"/>
        </w:trPr>
        <w:tc>
          <w:tcPr>
            <w:tcW w:w="1200" w:type="pct"/>
            <w:vMerge w:val="restart"/>
            <w:shd w:val="clear" w:color="auto" w:fill="FDE9D9" w:themeFill="accent6" w:themeFillTint="33"/>
            <w:vAlign w:val="center"/>
          </w:tcPr>
          <w:p w14:paraId="6538E09F" w14:textId="0268B2CC" w:rsidR="0011764C" w:rsidRPr="00985D2A" w:rsidRDefault="0011764C" w:rsidP="00F24796">
            <w:pPr>
              <w:keepNext/>
              <w:keepLines/>
              <w:spacing w:before="40" w:after="40" w:line="220" w:lineRule="atLeast"/>
              <w:rPr>
                <w:sz w:val="20"/>
                <w:szCs w:val="20"/>
              </w:rPr>
            </w:pPr>
            <w:r w:rsidRPr="00985D2A">
              <w:rPr>
                <w:sz w:val="20"/>
                <w:szCs w:val="20"/>
              </w:rPr>
              <w:t xml:space="preserve">Provide the Institution Name of the Mobile App/Online Platform developer. </w:t>
            </w:r>
            <w:r w:rsidRPr="00985D2A">
              <w:rPr>
                <w:i/>
                <w:color w:val="993300"/>
                <w:sz w:val="20"/>
                <w:szCs w:val="20"/>
              </w:rPr>
              <w:t xml:space="preserve">[Note: If using a commercially available app, you may need to purchase through the </w:t>
            </w:r>
            <w:r w:rsidR="00906D1A" w:rsidRPr="00985D2A">
              <w:rPr>
                <w:i/>
                <w:color w:val="993300"/>
                <w:sz w:val="20"/>
                <w:szCs w:val="20"/>
              </w:rPr>
              <w:t>UT Health San Antonio</w:t>
            </w:r>
            <w:r w:rsidRPr="00985D2A">
              <w:rPr>
                <w:i/>
                <w:color w:val="993300"/>
                <w:sz w:val="20"/>
                <w:szCs w:val="20"/>
              </w:rPr>
              <w:t xml:space="preserve"> purchasing office]</w:t>
            </w:r>
          </w:p>
        </w:tc>
        <w:tc>
          <w:tcPr>
            <w:tcW w:w="204" w:type="pct"/>
          </w:tcPr>
          <w:p w14:paraId="520E2401" w14:textId="25675309" w:rsidR="0011764C" w:rsidRPr="00985D2A" w:rsidRDefault="0011764C" w:rsidP="0011764C">
            <w:pPr>
              <w:tabs>
                <w:tab w:val="left" w:pos="6120"/>
                <w:tab w:val="left" w:pos="6660"/>
                <w:tab w:val="left" w:pos="7200"/>
              </w:tabs>
              <w:spacing w:before="60" w:after="60"/>
              <w:rPr>
                <w:bCs/>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596" w:type="pct"/>
            <w:gridSpan w:val="2"/>
            <w:vAlign w:val="center"/>
          </w:tcPr>
          <w:p w14:paraId="038817F4" w14:textId="059FFF2D" w:rsidR="0011764C" w:rsidRPr="00985D2A" w:rsidRDefault="00906D1A" w:rsidP="00F24796">
            <w:pPr>
              <w:tabs>
                <w:tab w:val="left" w:pos="6120"/>
                <w:tab w:val="left" w:pos="6660"/>
                <w:tab w:val="left" w:pos="7200"/>
              </w:tabs>
              <w:spacing w:before="60" w:after="60"/>
              <w:rPr>
                <w:bCs/>
                <w:sz w:val="20"/>
                <w:szCs w:val="20"/>
              </w:rPr>
            </w:pPr>
            <w:r w:rsidRPr="00985D2A">
              <w:rPr>
                <w:bCs/>
                <w:sz w:val="20"/>
                <w:szCs w:val="20"/>
              </w:rPr>
              <w:t>UT Health San Antonio</w:t>
            </w:r>
            <w:r w:rsidR="0011764C" w:rsidRPr="00985D2A">
              <w:rPr>
                <w:bCs/>
                <w:sz w:val="20"/>
                <w:szCs w:val="20"/>
              </w:rPr>
              <w:t xml:space="preserve"> </w:t>
            </w:r>
          </w:p>
        </w:tc>
      </w:tr>
      <w:tr w:rsidR="0011764C" w:rsidRPr="00985D2A" w14:paraId="0D9BA8EC" w14:textId="77777777" w:rsidTr="0011764C">
        <w:trPr>
          <w:trHeight w:val="810"/>
        </w:trPr>
        <w:tc>
          <w:tcPr>
            <w:tcW w:w="1200" w:type="pct"/>
            <w:vMerge/>
            <w:shd w:val="clear" w:color="auto" w:fill="FDE9D9" w:themeFill="accent6" w:themeFillTint="33"/>
            <w:vAlign w:val="center"/>
          </w:tcPr>
          <w:p w14:paraId="33237C3C" w14:textId="77777777" w:rsidR="0011764C" w:rsidRPr="00985D2A" w:rsidRDefault="0011764C" w:rsidP="0011764C">
            <w:pPr>
              <w:keepNext/>
              <w:keepLines/>
              <w:spacing w:before="40" w:after="40" w:line="220" w:lineRule="atLeast"/>
              <w:rPr>
                <w:sz w:val="20"/>
                <w:szCs w:val="20"/>
              </w:rPr>
            </w:pPr>
          </w:p>
        </w:tc>
        <w:tc>
          <w:tcPr>
            <w:tcW w:w="204" w:type="pct"/>
          </w:tcPr>
          <w:p w14:paraId="7361EAC0" w14:textId="1A0565F5" w:rsidR="0011764C" w:rsidRPr="00985D2A" w:rsidRDefault="0011764C" w:rsidP="0011764C">
            <w:pPr>
              <w:tabs>
                <w:tab w:val="left" w:pos="6120"/>
                <w:tab w:val="left" w:pos="6660"/>
                <w:tab w:val="left" w:pos="7200"/>
              </w:tabs>
              <w:spacing w:before="60" w:after="60"/>
              <w:rPr>
                <w:bCs/>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p>
        </w:tc>
        <w:tc>
          <w:tcPr>
            <w:tcW w:w="3596" w:type="pct"/>
            <w:gridSpan w:val="2"/>
            <w:vAlign w:val="center"/>
          </w:tcPr>
          <w:p w14:paraId="0E77C99B" w14:textId="660D0444" w:rsidR="0011764C" w:rsidRPr="00985D2A" w:rsidRDefault="0011764C" w:rsidP="0011764C">
            <w:pPr>
              <w:tabs>
                <w:tab w:val="left" w:pos="6120"/>
                <w:tab w:val="left" w:pos="6660"/>
                <w:tab w:val="left" w:pos="7200"/>
              </w:tabs>
              <w:spacing w:before="60" w:after="60"/>
              <w:rPr>
                <w:bCs/>
                <w:sz w:val="20"/>
                <w:szCs w:val="20"/>
              </w:rPr>
            </w:pPr>
            <w:r w:rsidRPr="00985D2A">
              <w:rPr>
                <w:bCs/>
                <w:sz w:val="20"/>
                <w:szCs w:val="20"/>
              </w:rPr>
              <w:t>Non-</w:t>
            </w:r>
            <w:r w:rsidR="00906D1A" w:rsidRPr="00D569B9">
              <w:rPr>
                <w:sz w:val="20"/>
                <w:szCs w:val="20"/>
              </w:rPr>
              <w:t xml:space="preserve"> </w:t>
            </w:r>
            <w:r w:rsidR="00906D1A" w:rsidRPr="00985D2A">
              <w:rPr>
                <w:bCs/>
                <w:sz w:val="20"/>
                <w:szCs w:val="20"/>
              </w:rPr>
              <w:t>UT Health San Antonio</w:t>
            </w:r>
            <w:r w:rsidRPr="00985D2A">
              <w:rPr>
                <w:bCs/>
                <w:sz w:val="20"/>
                <w:szCs w:val="20"/>
              </w:rPr>
              <w:t xml:space="preserve">: </w:t>
            </w:r>
            <w:r w:rsidRPr="00985D2A">
              <w:rPr>
                <w:noProof/>
                <w:sz w:val="20"/>
                <w:szCs w:val="20"/>
              </w:rPr>
              <w:fldChar w:fldCharType="begin">
                <w:ffData>
                  <w:name w:val=""/>
                  <w:enabled/>
                  <w:calcOnExit w:val="0"/>
                  <w:textInput/>
                </w:ffData>
              </w:fldChar>
            </w:r>
            <w:r w:rsidRPr="00985D2A">
              <w:rPr>
                <w:noProof/>
                <w:sz w:val="20"/>
                <w:szCs w:val="20"/>
              </w:rPr>
              <w:instrText xml:space="preserve"> FORMTEXT </w:instrText>
            </w:r>
            <w:r w:rsidRPr="00D569B9">
              <w:rPr>
                <w:noProof/>
                <w:sz w:val="20"/>
                <w:szCs w:val="20"/>
              </w:rPr>
            </w:r>
            <w:r w:rsidRPr="00D569B9">
              <w:rPr>
                <w:noProof/>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noProof/>
                <w:sz w:val="20"/>
                <w:szCs w:val="20"/>
              </w:rPr>
              <w:fldChar w:fldCharType="end"/>
            </w:r>
            <w:r w:rsidRPr="00985D2A">
              <w:rPr>
                <w:bCs/>
                <w:sz w:val="20"/>
                <w:szCs w:val="20"/>
              </w:rPr>
              <w:t xml:space="preserve"> </w:t>
            </w:r>
          </w:p>
          <w:p w14:paraId="247DEA8B" w14:textId="7CC33B11" w:rsidR="0011764C" w:rsidRPr="00985D2A" w:rsidRDefault="0011764C" w:rsidP="0011764C">
            <w:pPr>
              <w:tabs>
                <w:tab w:val="left" w:pos="6120"/>
                <w:tab w:val="left" w:pos="6660"/>
                <w:tab w:val="left" w:pos="7200"/>
              </w:tabs>
              <w:spacing w:before="60" w:after="60"/>
              <w:rPr>
                <w:bCs/>
                <w:sz w:val="20"/>
                <w:szCs w:val="20"/>
              </w:rPr>
            </w:pPr>
            <w:r w:rsidRPr="00985D2A">
              <w:rPr>
                <w:i/>
                <w:color w:val="993300"/>
                <w:sz w:val="20"/>
                <w:szCs w:val="20"/>
              </w:rPr>
              <w:t>[Note: A data use agreement or contract may be required – contact Office of Sponsored Programs</w:t>
            </w:r>
            <w:r w:rsidR="00CD35E0" w:rsidRPr="00985D2A">
              <w:rPr>
                <w:i/>
                <w:color w:val="993300"/>
                <w:sz w:val="20"/>
                <w:szCs w:val="20"/>
              </w:rPr>
              <w:t xml:space="preserve"> (OSP)</w:t>
            </w:r>
            <w:r w:rsidRPr="00985D2A">
              <w:rPr>
                <w:i/>
                <w:color w:val="993300"/>
                <w:sz w:val="20"/>
                <w:szCs w:val="20"/>
              </w:rPr>
              <w:t>]</w:t>
            </w:r>
          </w:p>
        </w:tc>
      </w:tr>
    </w:tbl>
    <w:p w14:paraId="27AC11B8" w14:textId="77777777" w:rsidR="002671FE" w:rsidRPr="00985D2A" w:rsidRDefault="002671FE" w:rsidP="002B3B16">
      <w:pPr>
        <w:ind w:right="-252"/>
        <w:rPr>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Data/Specimen Storage Plan"/>
      </w:tblPr>
      <w:tblGrid>
        <w:gridCol w:w="2681"/>
        <w:gridCol w:w="7513"/>
      </w:tblGrid>
      <w:tr w:rsidR="007C7601" w:rsidRPr="00985D2A" w14:paraId="54F6E476" w14:textId="77777777" w:rsidTr="006602BA">
        <w:trPr>
          <w:trHeight w:val="798"/>
        </w:trPr>
        <w:tc>
          <w:tcPr>
            <w:tcW w:w="1315" w:type="pct"/>
            <w:shd w:val="clear" w:color="auto" w:fill="FBD4B4" w:themeFill="accent6" w:themeFillTint="66"/>
          </w:tcPr>
          <w:p w14:paraId="1C0A7CA6" w14:textId="1C6987E7" w:rsidR="007C7601" w:rsidRPr="00985D2A" w:rsidRDefault="007C7601" w:rsidP="008D227A">
            <w:pPr>
              <w:rPr>
                <w:i/>
                <w:sz w:val="20"/>
                <w:szCs w:val="20"/>
              </w:rPr>
            </w:pPr>
            <w:r w:rsidRPr="00985D2A">
              <w:rPr>
                <w:b/>
                <w:sz w:val="20"/>
                <w:szCs w:val="20"/>
              </w:rPr>
              <w:t xml:space="preserve">Item </w:t>
            </w:r>
            <w:r w:rsidR="003B4AB9" w:rsidRPr="00985D2A">
              <w:rPr>
                <w:b/>
                <w:sz w:val="20"/>
                <w:szCs w:val="20"/>
              </w:rPr>
              <w:t>B</w:t>
            </w:r>
            <w:r w:rsidRPr="00985D2A">
              <w:rPr>
                <w:b/>
                <w:sz w:val="20"/>
                <w:szCs w:val="20"/>
              </w:rPr>
              <w:t>2</w:t>
            </w:r>
            <w:r w:rsidR="003B4AB9" w:rsidRPr="00985D2A">
              <w:rPr>
                <w:b/>
                <w:sz w:val="20"/>
                <w:szCs w:val="20"/>
              </w:rPr>
              <w:t>.</w:t>
            </w:r>
            <w:r w:rsidRPr="00985D2A">
              <w:rPr>
                <w:b/>
                <w:sz w:val="20"/>
                <w:szCs w:val="20"/>
              </w:rPr>
              <w:t xml:space="preserve"> What is the purpose of the </w:t>
            </w:r>
            <w:r w:rsidR="006F6AE4" w:rsidRPr="00985D2A">
              <w:rPr>
                <w:b/>
                <w:sz w:val="20"/>
                <w:szCs w:val="20"/>
              </w:rPr>
              <w:t xml:space="preserve">Mobile </w:t>
            </w:r>
            <w:r w:rsidRPr="00985D2A">
              <w:rPr>
                <w:b/>
                <w:sz w:val="20"/>
                <w:szCs w:val="20"/>
              </w:rPr>
              <w:t>App</w:t>
            </w:r>
            <w:r w:rsidR="00155AD8" w:rsidRPr="00985D2A">
              <w:rPr>
                <w:b/>
                <w:sz w:val="20"/>
                <w:szCs w:val="20"/>
              </w:rPr>
              <w:t>/Online Platform</w:t>
            </w:r>
            <w:r w:rsidRPr="00985D2A">
              <w:rPr>
                <w:b/>
                <w:sz w:val="20"/>
                <w:szCs w:val="20"/>
              </w:rPr>
              <w:t>?</w:t>
            </w:r>
            <w:r w:rsidRPr="00985D2A">
              <w:rPr>
                <w:b/>
                <w:i/>
                <w:sz w:val="20"/>
                <w:szCs w:val="20"/>
              </w:rPr>
              <w:t xml:space="preserve"> </w:t>
            </w:r>
            <w:r w:rsidRPr="00985D2A">
              <w:rPr>
                <w:i/>
                <w:color w:val="993300"/>
                <w:sz w:val="20"/>
                <w:szCs w:val="20"/>
              </w:rPr>
              <w:t>[e.g., provide subject documentation of adverse events]</w:t>
            </w:r>
          </w:p>
        </w:tc>
        <w:tc>
          <w:tcPr>
            <w:tcW w:w="3685" w:type="pct"/>
          </w:tcPr>
          <w:p w14:paraId="595CB775" w14:textId="77777777" w:rsidR="007C7601" w:rsidRPr="00985D2A" w:rsidRDefault="007C7601" w:rsidP="00931519">
            <w:pPr>
              <w:rPr>
                <w:sz w:val="20"/>
                <w:szCs w:val="20"/>
              </w:rPr>
            </w:pPr>
            <w:r w:rsidRPr="00985D2A">
              <w:rPr>
                <w:sz w:val="20"/>
                <w:szCs w:val="20"/>
              </w:rPr>
              <w:fldChar w:fldCharType="begin">
                <w:ffData>
                  <w:name w:val="Text1"/>
                  <w:enabled/>
                  <w:calcOnExit w:val="0"/>
                  <w:textInput/>
                </w:ffData>
              </w:fldChar>
            </w:r>
            <w:r w:rsidRPr="00985D2A">
              <w:rPr>
                <w:sz w:val="20"/>
                <w:szCs w:val="20"/>
              </w:rPr>
              <w:instrText xml:space="preserve"> FORMTEXT </w:instrText>
            </w:r>
            <w:r w:rsidRPr="00D569B9">
              <w:rPr>
                <w:sz w:val="20"/>
                <w:szCs w:val="20"/>
              </w:rPr>
            </w:r>
            <w:r w:rsidRPr="00D569B9">
              <w:rPr>
                <w:sz w:val="20"/>
                <w:szCs w:val="20"/>
              </w:rPr>
              <w:fldChar w:fldCharType="separate"/>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985D2A">
              <w:rPr>
                <w:noProof/>
                <w:sz w:val="20"/>
                <w:szCs w:val="20"/>
              </w:rPr>
              <w:t> </w:t>
            </w:r>
            <w:r w:rsidRPr="00F0046A">
              <w:rPr>
                <w:sz w:val="20"/>
                <w:szCs w:val="20"/>
              </w:rPr>
              <w:fldChar w:fldCharType="end"/>
            </w:r>
          </w:p>
        </w:tc>
      </w:tr>
    </w:tbl>
    <w:p w14:paraId="1EA75E5B" w14:textId="77777777" w:rsidR="002132FD" w:rsidRPr="00985D2A" w:rsidRDefault="002132FD" w:rsidP="00D2104E">
      <w:pPr>
        <w:shd w:val="clear" w:color="auto" w:fill="FFFFFF"/>
        <w:tabs>
          <w:tab w:val="left" w:pos="6120"/>
          <w:tab w:val="left" w:pos="6660"/>
          <w:tab w:val="left" w:pos="7200"/>
        </w:tabs>
        <w:rPr>
          <w:b/>
          <w:sz w:val="20"/>
          <w:szCs w:val="20"/>
        </w:rPr>
      </w:pPr>
    </w:p>
    <w:p w14:paraId="15DB9A95" w14:textId="77777777" w:rsidR="005678F4" w:rsidRPr="00985D2A" w:rsidRDefault="005678F4" w:rsidP="005678F4">
      <w:pPr>
        <w:tabs>
          <w:tab w:val="left" w:pos="6660"/>
        </w:tabs>
        <w:outlineLvl w:val="0"/>
        <w:rPr>
          <w:b/>
          <w:sz w:val="20"/>
          <w:szCs w:val="20"/>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1"/>
        <w:gridCol w:w="7513"/>
      </w:tblGrid>
      <w:tr w:rsidR="005678F4" w:rsidRPr="00985D2A" w14:paraId="57317483" w14:textId="77777777" w:rsidTr="00931519">
        <w:trPr>
          <w:trHeight w:val="798"/>
        </w:trPr>
        <w:tc>
          <w:tcPr>
            <w:tcW w:w="1315" w:type="pct"/>
            <w:shd w:val="clear" w:color="auto" w:fill="FBD4B4" w:themeFill="accent6" w:themeFillTint="66"/>
          </w:tcPr>
          <w:p w14:paraId="24C61195" w14:textId="4B8E4D6E" w:rsidR="005678F4" w:rsidRPr="00985D2A" w:rsidRDefault="005678F4" w:rsidP="005678F4">
            <w:pPr>
              <w:rPr>
                <w:i/>
                <w:sz w:val="20"/>
                <w:szCs w:val="20"/>
              </w:rPr>
            </w:pPr>
            <w:r w:rsidRPr="00985D2A">
              <w:rPr>
                <w:b/>
                <w:sz w:val="20"/>
                <w:szCs w:val="20"/>
              </w:rPr>
              <w:t xml:space="preserve">Item </w:t>
            </w:r>
            <w:r w:rsidR="003B4AB9" w:rsidRPr="00985D2A">
              <w:rPr>
                <w:b/>
                <w:sz w:val="20"/>
                <w:szCs w:val="20"/>
              </w:rPr>
              <w:t>B</w:t>
            </w:r>
            <w:r w:rsidRPr="00985D2A">
              <w:rPr>
                <w:b/>
                <w:sz w:val="20"/>
                <w:szCs w:val="20"/>
              </w:rPr>
              <w:t>3</w:t>
            </w:r>
            <w:r w:rsidR="003B4AB9" w:rsidRPr="00985D2A">
              <w:rPr>
                <w:b/>
                <w:sz w:val="20"/>
                <w:szCs w:val="20"/>
              </w:rPr>
              <w:t>.</w:t>
            </w:r>
            <w:r w:rsidRPr="00985D2A">
              <w:rPr>
                <w:b/>
                <w:sz w:val="20"/>
                <w:szCs w:val="20"/>
              </w:rPr>
              <w:t xml:space="preserve"> Is the developer designing the Mobile App</w:t>
            </w:r>
            <w:r w:rsidR="00155AD8" w:rsidRPr="00985D2A">
              <w:rPr>
                <w:b/>
                <w:sz w:val="20"/>
                <w:szCs w:val="20"/>
              </w:rPr>
              <w:t>/Online Platform</w:t>
            </w:r>
            <w:r w:rsidRPr="00985D2A">
              <w:rPr>
                <w:b/>
                <w:sz w:val="20"/>
                <w:szCs w:val="20"/>
              </w:rPr>
              <w:t xml:space="preserve"> for the study?</w:t>
            </w:r>
          </w:p>
        </w:tc>
        <w:tc>
          <w:tcPr>
            <w:tcW w:w="3685" w:type="pct"/>
          </w:tcPr>
          <w:p w14:paraId="5D9D5798" w14:textId="268C272F" w:rsidR="005678F4" w:rsidRPr="00985D2A" w:rsidRDefault="0011764C" w:rsidP="00931519">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5678F4" w:rsidRPr="00985D2A">
              <w:rPr>
                <w:sz w:val="20"/>
                <w:szCs w:val="20"/>
              </w:rPr>
              <w:t>No</w:t>
            </w:r>
          </w:p>
          <w:p w14:paraId="78365395" w14:textId="72625A27" w:rsidR="005678F4" w:rsidRPr="00985D2A" w:rsidRDefault="0011764C" w:rsidP="00000418">
            <w:pPr>
              <w:rPr>
                <w:sz w:val="20"/>
                <w:szCs w:val="20"/>
              </w:rPr>
            </w:pPr>
            <w:r w:rsidRPr="00D569B9">
              <w:rPr>
                <w:rFonts w:eastAsia="MS Mincho"/>
                <w:sz w:val="20"/>
                <w:szCs w:val="20"/>
              </w:rPr>
              <w:fldChar w:fldCharType="begin">
                <w:ffData>
                  <w:name w:val="Check1"/>
                  <w:enabled/>
                  <w:calcOnExit w:val="0"/>
                  <w:checkBox>
                    <w:sizeAuto/>
                    <w:default w:val="0"/>
                  </w:checkBox>
                </w:ffData>
              </w:fldChar>
            </w:r>
            <w:r w:rsidRPr="00D569B9">
              <w:rPr>
                <w:rFonts w:eastAsia="MS Mincho"/>
                <w:sz w:val="20"/>
                <w:szCs w:val="20"/>
              </w:rPr>
              <w:instrText xml:space="preserve"> FORMCHECKBOX </w:instrText>
            </w:r>
            <w:r w:rsidR="00D569B9" w:rsidRPr="00D569B9">
              <w:rPr>
                <w:rFonts w:eastAsia="MS Mincho"/>
                <w:sz w:val="20"/>
                <w:szCs w:val="20"/>
              </w:rPr>
            </w:r>
            <w:r w:rsidR="00D569B9" w:rsidRPr="00D569B9">
              <w:rPr>
                <w:rFonts w:eastAsia="MS Mincho"/>
                <w:sz w:val="20"/>
                <w:szCs w:val="20"/>
              </w:rPr>
              <w:fldChar w:fldCharType="separate"/>
            </w:r>
            <w:r w:rsidRPr="00D569B9">
              <w:rPr>
                <w:rFonts w:eastAsia="MS Mincho"/>
                <w:sz w:val="20"/>
                <w:szCs w:val="20"/>
              </w:rPr>
              <w:fldChar w:fldCharType="end"/>
            </w:r>
            <w:r w:rsidR="005678F4" w:rsidRPr="00985D2A">
              <w:rPr>
                <w:sz w:val="20"/>
                <w:szCs w:val="20"/>
              </w:rPr>
              <w:t>Yes - If yes, this will involve ownership/intellectual property issues that will require additional review</w:t>
            </w:r>
            <w:r w:rsidR="00CD35E0" w:rsidRPr="00985D2A">
              <w:rPr>
                <w:sz w:val="20"/>
                <w:szCs w:val="20"/>
              </w:rPr>
              <w:t xml:space="preserve"> - contact</w:t>
            </w:r>
            <w:r w:rsidR="005678F4" w:rsidRPr="00985D2A">
              <w:rPr>
                <w:sz w:val="20"/>
                <w:szCs w:val="20"/>
              </w:rPr>
              <w:t xml:space="preserve"> </w:t>
            </w:r>
            <w:r w:rsidR="006F6AE4" w:rsidRPr="00985D2A">
              <w:rPr>
                <w:sz w:val="20"/>
                <w:szCs w:val="20"/>
              </w:rPr>
              <w:t>Office of Sponsored Programs (OSP)</w:t>
            </w:r>
            <w:r w:rsidR="005678F4" w:rsidRPr="00985D2A">
              <w:rPr>
                <w:sz w:val="20"/>
                <w:szCs w:val="20"/>
              </w:rPr>
              <w:t xml:space="preserve">. </w:t>
            </w:r>
          </w:p>
        </w:tc>
      </w:tr>
    </w:tbl>
    <w:p w14:paraId="1F4FA952" w14:textId="77777777" w:rsidR="005678F4" w:rsidRPr="00985D2A" w:rsidRDefault="005678F4" w:rsidP="00D2104E">
      <w:pPr>
        <w:shd w:val="clear" w:color="auto" w:fill="FFFFFF"/>
        <w:tabs>
          <w:tab w:val="left" w:pos="6120"/>
          <w:tab w:val="left" w:pos="6660"/>
          <w:tab w:val="left" w:pos="7200"/>
        </w:tabs>
        <w:rPr>
          <w:b/>
          <w:sz w:val="20"/>
          <w:szCs w:val="20"/>
        </w:rPr>
      </w:pPr>
    </w:p>
    <w:sectPr w:rsidR="005678F4" w:rsidRPr="00985D2A">
      <w:headerReference w:type="default" r:id="rId12"/>
      <w:footerReference w:type="default" r:id="rId13"/>
      <w:pgSz w:w="12240" w:h="15840"/>
      <w:pgMar w:top="720" w:right="1008" w:bottom="720" w:left="1008" w:header="720" w:footer="33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B0A7B" w16cid:durableId="23FAF8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4E43" w14:textId="77777777" w:rsidR="00726C90" w:rsidRDefault="00726C90">
      <w:r>
        <w:separator/>
      </w:r>
    </w:p>
  </w:endnote>
  <w:endnote w:type="continuationSeparator" w:id="0">
    <w:p w14:paraId="35072196" w14:textId="77777777" w:rsidR="00726C90" w:rsidRDefault="0072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289C" w14:textId="75D03BFC" w:rsidR="006D1A11" w:rsidRDefault="006D1A11">
    <w:pPr>
      <w:pStyle w:val="Footer"/>
      <w:jc w:val="center"/>
      <w:rPr>
        <w:rStyle w:val="PageNumber"/>
        <w:rFonts w:ascii="Arial" w:hAnsi="Arial" w:cs="Arial"/>
        <w:sz w:val="18"/>
        <w:szCs w:val="18"/>
      </w:rPr>
    </w:pPr>
    <w:r w:rsidRPr="00CA5D56">
      <w:rPr>
        <w:rStyle w:val="PageNumber"/>
        <w:rFonts w:ascii="Arial" w:hAnsi="Arial" w:cs="Arial"/>
        <w:sz w:val="18"/>
        <w:szCs w:val="18"/>
      </w:rPr>
      <w:fldChar w:fldCharType="begin"/>
    </w:r>
    <w:r w:rsidRPr="00CA5D56">
      <w:rPr>
        <w:rStyle w:val="PageNumber"/>
        <w:rFonts w:ascii="Arial" w:hAnsi="Arial" w:cs="Arial"/>
        <w:sz w:val="18"/>
        <w:szCs w:val="18"/>
      </w:rPr>
      <w:instrText xml:space="preserve"> PAGE </w:instrText>
    </w:r>
    <w:r w:rsidRPr="00CA5D56">
      <w:rPr>
        <w:rStyle w:val="PageNumber"/>
        <w:rFonts w:ascii="Arial" w:hAnsi="Arial" w:cs="Arial"/>
        <w:sz w:val="18"/>
        <w:szCs w:val="18"/>
      </w:rPr>
      <w:fldChar w:fldCharType="separate"/>
    </w:r>
    <w:r w:rsidR="00D569B9">
      <w:rPr>
        <w:rStyle w:val="PageNumber"/>
        <w:rFonts w:ascii="Arial" w:hAnsi="Arial" w:cs="Arial"/>
        <w:noProof/>
        <w:sz w:val="18"/>
        <w:szCs w:val="18"/>
      </w:rPr>
      <w:t>8</w:t>
    </w:r>
    <w:r w:rsidRPr="00CA5D56">
      <w:rPr>
        <w:rStyle w:val="PageNumber"/>
        <w:rFonts w:ascii="Arial" w:hAnsi="Arial" w:cs="Arial"/>
        <w:sz w:val="18"/>
        <w:szCs w:val="18"/>
      </w:rPr>
      <w:fldChar w:fldCharType="end"/>
    </w:r>
  </w:p>
  <w:p w14:paraId="4159CF8C" w14:textId="2E4B9E48" w:rsidR="006D1A11" w:rsidRPr="001555BA" w:rsidRDefault="006D1A11" w:rsidP="001555BA">
    <w:pPr>
      <w:pStyle w:val="Footer"/>
      <w:rPr>
        <w:rFonts w:ascii="Arial" w:hAnsi="Arial" w:cs="Arial"/>
        <w:sz w:val="16"/>
        <w:szCs w:val="16"/>
      </w:rPr>
    </w:pPr>
    <w:r w:rsidRPr="001555BA">
      <w:rPr>
        <w:rStyle w:val="PageNumber"/>
        <w:rFonts w:ascii="Arial" w:hAnsi="Arial" w:cs="Arial"/>
        <w:sz w:val="16"/>
        <w:szCs w:val="16"/>
      </w:rPr>
      <w:t xml:space="preserve"> v</w:t>
    </w:r>
    <w:r>
      <w:rPr>
        <w:rStyle w:val="PageNumber"/>
        <w:rFonts w:ascii="Arial" w:hAnsi="Arial" w:cs="Arial"/>
        <w:sz w:val="16"/>
        <w:szCs w:val="16"/>
      </w:rPr>
      <w:t xml:space="preserve"> </w:t>
    </w:r>
    <w:r w:rsidR="00D569B9">
      <w:rPr>
        <w:rStyle w:val="PageNumber"/>
        <w:rFonts w:ascii="Arial" w:hAnsi="Arial" w:cs="Arial"/>
        <w:sz w:val="16"/>
        <w:szCs w:val="16"/>
      </w:rPr>
      <w:t>March 29,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F1EF9" w14:textId="77777777" w:rsidR="00726C90" w:rsidRDefault="00726C90">
      <w:r>
        <w:separator/>
      </w:r>
    </w:p>
  </w:footnote>
  <w:footnote w:type="continuationSeparator" w:id="0">
    <w:p w14:paraId="1A3D18F1" w14:textId="77777777" w:rsidR="00726C90" w:rsidRDefault="0072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13E3" w14:textId="18DB12C6" w:rsidR="006D1A11" w:rsidRDefault="006D1A11">
    <w:pPr>
      <w:tabs>
        <w:tab w:val="left" w:pos="450"/>
        <w:tab w:val="left" w:pos="864"/>
        <w:tab w:val="left" w:pos="2884"/>
        <w:tab w:val="left" w:pos="3952"/>
        <w:tab w:val="left" w:pos="5040"/>
        <w:tab w:val="left" w:pos="6614"/>
        <w:tab w:val="right" w:pos="9360"/>
      </w:tabs>
      <w:suppressAutoHyphens/>
      <w:jc w:val="center"/>
      <w:rPr>
        <w:b/>
        <w:sz w:val="18"/>
        <w:szCs w:val="18"/>
      </w:rPr>
    </w:pPr>
    <w:r>
      <w:rPr>
        <w:b/>
        <w:sz w:val="18"/>
        <w:szCs w:val="18"/>
      </w:rPr>
      <w:t>FORM NN</w:t>
    </w:r>
  </w:p>
  <w:p w14:paraId="356FAC0E" w14:textId="77777777" w:rsidR="006D1A11" w:rsidRPr="00F564C1" w:rsidRDefault="006D1A11">
    <w:pPr>
      <w:tabs>
        <w:tab w:val="left" w:pos="450"/>
        <w:tab w:val="left" w:pos="864"/>
        <w:tab w:val="left" w:pos="2884"/>
        <w:tab w:val="left" w:pos="3952"/>
        <w:tab w:val="left" w:pos="5040"/>
        <w:tab w:val="left" w:pos="6614"/>
        <w:tab w:val="right" w:pos="9360"/>
      </w:tabs>
      <w:suppressAutoHyphens/>
      <w:jc w:val="center"/>
      <w:rPr>
        <w:b/>
        <w:sz w:val="18"/>
        <w:szCs w:val="18"/>
      </w:rPr>
    </w:pPr>
    <w:r w:rsidRPr="00F564C1">
      <w:rPr>
        <w:b/>
        <w:sz w:val="18"/>
        <w:szCs w:val="18"/>
      </w:rPr>
      <w:t xml:space="preserve">USE OF TECHNOLOGY IN RESEARCH </w:t>
    </w:r>
  </w:p>
  <w:p w14:paraId="18285E98" w14:textId="77777777" w:rsidR="006D1A11" w:rsidRPr="00F564C1" w:rsidRDefault="006D1A11">
    <w:pPr>
      <w:tabs>
        <w:tab w:val="left" w:pos="450"/>
        <w:tab w:val="left" w:pos="864"/>
        <w:tab w:val="left" w:pos="2884"/>
        <w:tab w:val="left" w:pos="3952"/>
        <w:tab w:val="left" w:pos="5040"/>
        <w:tab w:val="left" w:pos="6614"/>
        <w:tab w:val="right" w:pos="9360"/>
      </w:tabs>
      <w:suppressAutoHyphens/>
      <w:jc w:val="center"/>
      <w:rPr>
        <w:b/>
        <w:sz w:val="18"/>
        <w:szCs w:val="18"/>
      </w:rPr>
    </w:pPr>
    <w:r w:rsidRPr="00F564C1">
      <w:rPr>
        <w:b/>
        <w:sz w:val="18"/>
        <w:szCs w:val="18"/>
      </w:rPr>
      <w:t xml:space="preserve"> ELECTRONIC INFORMED CONSENT &amp; MOBILE APPLICATIONS </w:t>
    </w:r>
  </w:p>
  <w:p w14:paraId="5FC1A7F6" w14:textId="77777777" w:rsidR="006D1A11" w:rsidRPr="00F564C1" w:rsidRDefault="006D1A11">
    <w:pPr>
      <w:tabs>
        <w:tab w:val="left" w:pos="450"/>
        <w:tab w:val="left" w:pos="864"/>
        <w:tab w:val="left" w:pos="2884"/>
        <w:tab w:val="left" w:pos="3952"/>
        <w:tab w:val="left" w:pos="5040"/>
        <w:tab w:val="left" w:pos="6614"/>
        <w:tab w:val="right" w:pos="9360"/>
      </w:tabs>
      <w:suppressAutoHyphens/>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865"/>
    </w:tblGrid>
    <w:tr w:rsidR="006D1A11" w:rsidRPr="00F564C1" w14:paraId="0520D2C0" w14:textId="77777777" w:rsidTr="00BB7B6D">
      <w:tc>
        <w:tcPr>
          <w:tcW w:w="1368" w:type="dxa"/>
          <w:shd w:val="clear" w:color="auto" w:fill="D9D9D9"/>
        </w:tcPr>
        <w:p w14:paraId="235571CB" w14:textId="77777777" w:rsidR="006D1A11" w:rsidRPr="00F564C1" w:rsidRDefault="006D1A11">
          <w:pPr>
            <w:tabs>
              <w:tab w:val="left" w:pos="450"/>
              <w:tab w:val="left" w:pos="864"/>
              <w:tab w:val="left" w:pos="2884"/>
              <w:tab w:val="left" w:pos="3952"/>
              <w:tab w:val="left" w:pos="5040"/>
              <w:tab w:val="left" w:pos="6614"/>
              <w:tab w:val="right" w:pos="9360"/>
            </w:tabs>
            <w:suppressAutoHyphens/>
            <w:ind w:left="180"/>
            <w:rPr>
              <w:b/>
              <w:spacing w:val="-2"/>
              <w:sz w:val="18"/>
              <w:szCs w:val="18"/>
            </w:rPr>
          </w:pPr>
          <w:r w:rsidRPr="00F564C1">
            <w:rPr>
              <w:b/>
              <w:spacing w:val="-2"/>
              <w:sz w:val="18"/>
              <w:szCs w:val="18"/>
            </w:rPr>
            <w:t xml:space="preserve">IRB #  </w:t>
          </w:r>
        </w:p>
      </w:tc>
      <w:tc>
        <w:tcPr>
          <w:tcW w:w="9072" w:type="dxa"/>
        </w:tcPr>
        <w:p w14:paraId="1FFB4207" w14:textId="77777777" w:rsidR="006D1A11" w:rsidRPr="00F564C1" w:rsidRDefault="006D1A11">
          <w:pPr>
            <w:tabs>
              <w:tab w:val="left" w:pos="450"/>
              <w:tab w:val="left" w:pos="864"/>
              <w:tab w:val="left" w:pos="2884"/>
              <w:tab w:val="left" w:pos="3952"/>
              <w:tab w:val="left" w:pos="5040"/>
              <w:tab w:val="left" w:pos="6614"/>
              <w:tab w:val="right" w:pos="9360"/>
            </w:tabs>
            <w:suppressAutoHyphens/>
            <w:rPr>
              <w:spacing w:val="-2"/>
              <w:sz w:val="18"/>
              <w:szCs w:val="18"/>
            </w:rPr>
          </w:pPr>
          <w:r w:rsidRPr="00F564C1">
            <w:rPr>
              <w:spacing w:val="-2"/>
              <w:sz w:val="18"/>
              <w:szCs w:val="18"/>
            </w:rPr>
            <w:t xml:space="preserve"> HSC20______________</w:t>
          </w:r>
        </w:p>
      </w:tc>
    </w:tr>
  </w:tbl>
  <w:p w14:paraId="5741B8CF" w14:textId="77777777" w:rsidR="006D1A11" w:rsidRPr="00F564C1" w:rsidRDefault="006D1A1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50B"/>
    <w:multiLevelType w:val="hybridMultilevel"/>
    <w:tmpl w:val="57D874FA"/>
    <w:lvl w:ilvl="0" w:tplc="81BA1D3E">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387"/>
    <w:multiLevelType w:val="hybridMultilevel"/>
    <w:tmpl w:val="70C470DA"/>
    <w:lvl w:ilvl="0" w:tplc="29005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50B52"/>
    <w:multiLevelType w:val="hybridMultilevel"/>
    <w:tmpl w:val="675460E2"/>
    <w:lvl w:ilvl="0" w:tplc="34F4F38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53B07"/>
    <w:multiLevelType w:val="hybridMultilevel"/>
    <w:tmpl w:val="513249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A0269C"/>
    <w:multiLevelType w:val="multilevel"/>
    <w:tmpl w:val="DC5A23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02937E1"/>
    <w:multiLevelType w:val="hybridMultilevel"/>
    <w:tmpl w:val="F7729C7C"/>
    <w:lvl w:ilvl="0" w:tplc="11BCA1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547DBE"/>
    <w:multiLevelType w:val="hybridMultilevel"/>
    <w:tmpl w:val="B348484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AB70F08"/>
    <w:multiLevelType w:val="hybridMultilevel"/>
    <w:tmpl w:val="9E46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43A1"/>
    <w:multiLevelType w:val="hybridMultilevel"/>
    <w:tmpl w:val="D8B2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57BEA"/>
    <w:multiLevelType w:val="hybridMultilevel"/>
    <w:tmpl w:val="51324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B0E32"/>
    <w:multiLevelType w:val="hybridMultilevel"/>
    <w:tmpl w:val="51324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F787E"/>
    <w:multiLevelType w:val="hybridMultilevel"/>
    <w:tmpl w:val="BD6E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D755A"/>
    <w:multiLevelType w:val="hybridMultilevel"/>
    <w:tmpl w:val="8CD406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37793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9683DCF"/>
    <w:multiLevelType w:val="hybridMultilevel"/>
    <w:tmpl w:val="E040A28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FDD6788"/>
    <w:multiLevelType w:val="hybridMultilevel"/>
    <w:tmpl w:val="4A6212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22839"/>
    <w:multiLevelType w:val="hybridMultilevel"/>
    <w:tmpl w:val="3AF086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7929F3"/>
    <w:multiLevelType w:val="hybridMultilevel"/>
    <w:tmpl w:val="67FF01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623671"/>
    <w:multiLevelType w:val="hybridMultilevel"/>
    <w:tmpl w:val="91B428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D6E5FD3"/>
    <w:multiLevelType w:val="hybridMultilevel"/>
    <w:tmpl w:val="223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31840"/>
    <w:multiLevelType w:val="hybridMultilevel"/>
    <w:tmpl w:val="9604901E"/>
    <w:lvl w:ilvl="0" w:tplc="BF4A05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1262FE"/>
    <w:multiLevelType w:val="hybridMultilevel"/>
    <w:tmpl w:val="EE606FD0"/>
    <w:lvl w:ilvl="0" w:tplc="D96CB31A">
      <w:start w:val="1"/>
      <w:numFmt w:val="bullet"/>
      <w:lvlText w:val=""/>
      <w:lvlJc w:val="left"/>
      <w:pPr>
        <w:tabs>
          <w:tab w:val="num" w:pos="720"/>
        </w:tabs>
        <w:ind w:left="720" w:hanging="360"/>
      </w:pPr>
      <w:rPr>
        <w:rFonts w:ascii="Wingdings" w:hAnsi="Wingdings" w:hint="default"/>
      </w:rPr>
    </w:lvl>
    <w:lvl w:ilvl="1" w:tplc="7606413E" w:tentative="1">
      <w:start w:val="1"/>
      <w:numFmt w:val="bullet"/>
      <w:lvlText w:val=""/>
      <w:lvlJc w:val="left"/>
      <w:pPr>
        <w:tabs>
          <w:tab w:val="num" w:pos="1440"/>
        </w:tabs>
        <w:ind w:left="1440" w:hanging="360"/>
      </w:pPr>
      <w:rPr>
        <w:rFonts w:ascii="Wingdings" w:hAnsi="Wingdings" w:hint="default"/>
      </w:rPr>
    </w:lvl>
    <w:lvl w:ilvl="2" w:tplc="314E0644">
      <w:start w:val="165"/>
      <w:numFmt w:val="bullet"/>
      <w:lvlText w:val=""/>
      <w:lvlJc w:val="left"/>
      <w:pPr>
        <w:tabs>
          <w:tab w:val="num" w:pos="2160"/>
        </w:tabs>
        <w:ind w:left="2160" w:hanging="360"/>
      </w:pPr>
      <w:rPr>
        <w:rFonts w:ascii="Wingdings" w:hAnsi="Wingdings" w:hint="default"/>
      </w:rPr>
    </w:lvl>
    <w:lvl w:ilvl="3" w:tplc="A57AC49A" w:tentative="1">
      <w:start w:val="1"/>
      <w:numFmt w:val="bullet"/>
      <w:lvlText w:val=""/>
      <w:lvlJc w:val="left"/>
      <w:pPr>
        <w:tabs>
          <w:tab w:val="num" w:pos="2880"/>
        </w:tabs>
        <w:ind w:left="2880" w:hanging="360"/>
      </w:pPr>
      <w:rPr>
        <w:rFonts w:ascii="Wingdings" w:hAnsi="Wingdings" w:hint="default"/>
      </w:rPr>
    </w:lvl>
    <w:lvl w:ilvl="4" w:tplc="EB2EE10C" w:tentative="1">
      <w:start w:val="1"/>
      <w:numFmt w:val="bullet"/>
      <w:lvlText w:val=""/>
      <w:lvlJc w:val="left"/>
      <w:pPr>
        <w:tabs>
          <w:tab w:val="num" w:pos="3600"/>
        </w:tabs>
        <w:ind w:left="3600" w:hanging="360"/>
      </w:pPr>
      <w:rPr>
        <w:rFonts w:ascii="Wingdings" w:hAnsi="Wingdings" w:hint="default"/>
      </w:rPr>
    </w:lvl>
    <w:lvl w:ilvl="5" w:tplc="1E5ACCAE" w:tentative="1">
      <w:start w:val="1"/>
      <w:numFmt w:val="bullet"/>
      <w:lvlText w:val=""/>
      <w:lvlJc w:val="left"/>
      <w:pPr>
        <w:tabs>
          <w:tab w:val="num" w:pos="4320"/>
        </w:tabs>
        <w:ind w:left="4320" w:hanging="360"/>
      </w:pPr>
      <w:rPr>
        <w:rFonts w:ascii="Wingdings" w:hAnsi="Wingdings" w:hint="default"/>
      </w:rPr>
    </w:lvl>
    <w:lvl w:ilvl="6" w:tplc="D8E8CCB8" w:tentative="1">
      <w:start w:val="1"/>
      <w:numFmt w:val="bullet"/>
      <w:lvlText w:val=""/>
      <w:lvlJc w:val="left"/>
      <w:pPr>
        <w:tabs>
          <w:tab w:val="num" w:pos="5040"/>
        </w:tabs>
        <w:ind w:left="5040" w:hanging="360"/>
      </w:pPr>
      <w:rPr>
        <w:rFonts w:ascii="Wingdings" w:hAnsi="Wingdings" w:hint="default"/>
      </w:rPr>
    </w:lvl>
    <w:lvl w:ilvl="7" w:tplc="286053CA" w:tentative="1">
      <w:start w:val="1"/>
      <w:numFmt w:val="bullet"/>
      <w:lvlText w:val=""/>
      <w:lvlJc w:val="left"/>
      <w:pPr>
        <w:tabs>
          <w:tab w:val="num" w:pos="5760"/>
        </w:tabs>
        <w:ind w:left="5760" w:hanging="360"/>
      </w:pPr>
      <w:rPr>
        <w:rFonts w:ascii="Wingdings" w:hAnsi="Wingdings" w:hint="default"/>
      </w:rPr>
    </w:lvl>
    <w:lvl w:ilvl="8" w:tplc="FB06A1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56687"/>
    <w:multiLevelType w:val="hybridMultilevel"/>
    <w:tmpl w:val="DC5A23F2"/>
    <w:lvl w:ilvl="0" w:tplc="12C465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5F3D8F"/>
    <w:multiLevelType w:val="multilevel"/>
    <w:tmpl w:val="70C470D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6EB3ADD"/>
    <w:multiLevelType w:val="hybridMultilevel"/>
    <w:tmpl w:val="30521406"/>
    <w:lvl w:ilvl="0" w:tplc="FD6838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9F2C9C"/>
    <w:multiLevelType w:val="hybridMultilevel"/>
    <w:tmpl w:val="BD9CBC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BA1D95"/>
    <w:multiLevelType w:val="hybridMultilevel"/>
    <w:tmpl w:val="04242002"/>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7" w15:restartNumberingAfterBreak="0">
    <w:nsid w:val="6CB65BAC"/>
    <w:multiLevelType w:val="hybridMultilevel"/>
    <w:tmpl w:val="61C6788C"/>
    <w:lvl w:ilvl="0" w:tplc="816ED5D6">
      <w:start w:val="1"/>
      <w:numFmt w:val="lowerLetter"/>
      <w:lvlText w:val="(%1)"/>
      <w:lvlJc w:val="left"/>
      <w:pPr>
        <w:ind w:left="720" w:hanging="360"/>
      </w:pPr>
      <w:rPr>
        <w:rFonts w:hint="default"/>
      </w:rPr>
    </w:lvl>
    <w:lvl w:ilvl="1" w:tplc="FE76A4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F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3D3223"/>
    <w:multiLevelType w:val="hybridMultilevel"/>
    <w:tmpl w:val="48928966"/>
    <w:lvl w:ilvl="0" w:tplc="21F06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62F3E85"/>
    <w:multiLevelType w:val="hybridMultilevel"/>
    <w:tmpl w:val="99586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A215C"/>
    <w:multiLevelType w:val="hybridMultilevel"/>
    <w:tmpl w:val="13D8C02C"/>
    <w:lvl w:ilvl="0" w:tplc="04090003">
      <w:start w:val="1"/>
      <w:numFmt w:val="bullet"/>
      <w:lvlText w:val="o"/>
      <w:lvlJc w:val="left"/>
      <w:pPr>
        <w:ind w:left="791" w:hanging="360"/>
      </w:pPr>
      <w:rPr>
        <w:rFonts w:ascii="Courier New" w:hAnsi="Courier New" w:cs="Courier New"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2" w15:restartNumberingAfterBreak="0">
    <w:nsid w:val="78356077"/>
    <w:multiLevelType w:val="hybridMultilevel"/>
    <w:tmpl w:val="A6BE57DC"/>
    <w:lvl w:ilvl="0" w:tplc="5C5E16D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75232B"/>
    <w:multiLevelType w:val="hybridMultilevel"/>
    <w:tmpl w:val="B8DC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E4457"/>
    <w:multiLevelType w:val="hybridMultilevel"/>
    <w:tmpl w:val="C3E00DC8"/>
    <w:lvl w:ilvl="0" w:tplc="7C44E3C0">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28"/>
  </w:num>
  <w:num w:numId="3">
    <w:abstractNumId w:val="24"/>
  </w:num>
  <w:num w:numId="4">
    <w:abstractNumId w:val="1"/>
  </w:num>
  <w:num w:numId="5">
    <w:abstractNumId w:val="23"/>
  </w:num>
  <w:num w:numId="6">
    <w:abstractNumId w:val="22"/>
  </w:num>
  <w:num w:numId="7">
    <w:abstractNumId w:val="4"/>
  </w:num>
  <w:num w:numId="8">
    <w:abstractNumId w:val="20"/>
  </w:num>
  <w:num w:numId="9">
    <w:abstractNumId w:val="29"/>
  </w:num>
  <w:num w:numId="10">
    <w:abstractNumId w:val="17"/>
  </w:num>
  <w:num w:numId="11">
    <w:abstractNumId w:val="15"/>
  </w:num>
  <w:num w:numId="12">
    <w:abstractNumId w:val="32"/>
  </w:num>
  <w:num w:numId="13">
    <w:abstractNumId w:val="21"/>
  </w:num>
  <w:num w:numId="14">
    <w:abstractNumId w:val="26"/>
  </w:num>
  <w:num w:numId="15">
    <w:abstractNumId w:val="30"/>
  </w:num>
  <w:num w:numId="16">
    <w:abstractNumId w:val="6"/>
  </w:num>
  <w:num w:numId="17">
    <w:abstractNumId w:val="33"/>
  </w:num>
  <w:num w:numId="18">
    <w:abstractNumId w:val="18"/>
  </w:num>
  <w:num w:numId="19">
    <w:abstractNumId w:val="11"/>
  </w:num>
  <w:num w:numId="20">
    <w:abstractNumId w:val="0"/>
  </w:num>
  <w:num w:numId="21">
    <w:abstractNumId w:val="34"/>
  </w:num>
  <w:num w:numId="22">
    <w:abstractNumId w:val="8"/>
  </w:num>
  <w:num w:numId="23">
    <w:abstractNumId w:val="25"/>
  </w:num>
  <w:num w:numId="24">
    <w:abstractNumId w:val="31"/>
  </w:num>
  <w:num w:numId="25">
    <w:abstractNumId w:val="16"/>
  </w:num>
  <w:num w:numId="26">
    <w:abstractNumId w:val="3"/>
  </w:num>
  <w:num w:numId="27">
    <w:abstractNumId w:val="12"/>
  </w:num>
  <w:num w:numId="28">
    <w:abstractNumId w:val="9"/>
  </w:num>
  <w:num w:numId="29">
    <w:abstractNumId w:val="27"/>
  </w:num>
  <w:num w:numId="30">
    <w:abstractNumId w:val="5"/>
  </w:num>
  <w:num w:numId="31">
    <w:abstractNumId w:val="10"/>
  </w:num>
  <w:num w:numId="32">
    <w:abstractNumId w:val="19"/>
  </w:num>
  <w:num w:numId="33">
    <w:abstractNumId w:val="14"/>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34A677-02E3-4D7E-A26B-76DE5AAF3741}"/>
    <w:docVar w:name="dgnword-eventsink" w:val="23754536"/>
  </w:docVars>
  <w:rsids>
    <w:rsidRoot w:val="00326160"/>
    <w:rsid w:val="00000418"/>
    <w:rsid w:val="000023E0"/>
    <w:rsid w:val="0001162A"/>
    <w:rsid w:val="00013DA6"/>
    <w:rsid w:val="00014A3F"/>
    <w:rsid w:val="000157BC"/>
    <w:rsid w:val="00016F48"/>
    <w:rsid w:val="00020B15"/>
    <w:rsid w:val="00021DE9"/>
    <w:rsid w:val="00026212"/>
    <w:rsid w:val="00035408"/>
    <w:rsid w:val="000354FD"/>
    <w:rsid w:val="0003640D"/>
    <w:rsid w:val="00036EB4"/>
    <w:rsid w:val="0004538B"/>
    <w:rsid w:val="00046C9C"/>
    <w:rsid w:val="0004776A"/>
    <w:rsid w:val="00050DD1"/>
    <w:rsid w:val="000539C1"/>
    <w:rsid w:val="00054E23"/>
    <w:rsid w:val="00055E02"/>
    <w:rsid w:val="00060C6D"/>
    <w:rsid w:val="000618EA"/>
    <w:rsid w:val="000656F9"/>
    <w:rsid w:val="00065B1F"/>
    <w:rsid w:val="00066739"/>
    <w:rsid w:val="00070AD8"/>
    <w:rsid w:val="00072BCA"/>
    <w:rsid w:val="000761E2"/>
    <w:rsid w:val="0007648E"/>
    <w:rsid w:val="00090FFE"/>
    <w:rsid w:val="00091270"/>
    <w:rsid w:val="000928EC"/>
    <w:rsid w:val="00093F03"/>
    <w:rsid w:val="000960A6"/>
    <w:rsid w:val="0009640E"/>
    <w:rsid w:val="00097198"/>
    <w:rsid w:val="000A04C7"/>
    <w:rsid w:val="000A056E"/>
    <w:rsid w:val="000A3D7C"/>
    <w:rsid w:val="000A6A71"/>
    <w:rsid w:val="000B4503"/>
    <w:rsid w:val="000B6B60"/>
    <w:rsid w:val="000B70FC"/>
    <w:rsid w:val="000B72DC"/>
    <w:rsid w:val="000C459E"/>
    <w:rsid w:val="000D37B3"/>
    <w:rsid w:val="000D3EB7"/>
    <w:rsid w:val="000D5C6D"/>
    <w:rsid w:val="000E22B3"/>
    <w:rsid w:val="000E47B0"/>
    <w:rsid w:val="000E59D2"/>
    <w:rsid w:val="000E784D"/>
    <w:rsid w:val="000F1D05"/>
    <w:rsid w:val="000F3CBE"/>
    <w:rsid w:val="000F5859"/>
    <w:rsid w:val="000F5FB8"/>
    <w:rsid w:val="000F60AF"/>
    <w:rsid w:val="0010203F"/>
    <w:rsid w:val="00104230"/>
    <w:rsid w:val="00110180"/>
    <w:rsid w:val="00110A4D"/>
    <w:rsid w:val="00113BFD"/>
    <w:rsid w:val="0011764C"/>
    <w:rsid w:val="0012217B"/>
    <w:rsid w:val="00122D3B"/>
    <w:rsid w:val="00123135"/>
    <w:rsid w:val="001232C0"/>
    <w:rsid w:val="0012480B"/>
    <w:rsid w:val="00124A72"/>
    <w:rsid w:val="00125307"/>
    <w:rsid w:val="0013494E"/>
    <w:rsid w:val="0014646E"/>
    <w:rsid w:val="00150250"/>
    <w:rsid w:val="00150909"/>
    <w:rsid w:val="00152C7D"/>
    <w:rsid w:val="001555BA"/>
    <w:rsid w:val="00155AD8"/>
    <w:rsid w:val="00157ED8"/>
    <w:rsid w:val="001613A4"/>
    <w:rsid w:val="00167BAE"/>
    <w:rsid w:val="00170E8C"/>
    <w:rsid w:val="00171BB7"/>
    <w:rsid w:val="00172856"/>
    <w:rsid w:val="001778FB"/>
    <w:rsid w:val="001808D3"/>
    <w:rsid w:val="001905E7"/>
    <w:rsid w:val="0019427F"/>
    <w:rsid w:val="001A3D8E"/>
    <w:rsid w:val="001A41F7"/>
    <w:rsid w:val="001A558C"/>
    <w:rsid w:val="001A593F"/>
    <w:rsid w:val="001A6060"/>
    <w:rsid w:val="001A7D36"/>
    <w:rsid w:val="001B1A08"/>
    <w:rsid w:val="001B5E91"/>
    <w:rsid w:val="001B6F62"/>
    <w:rsid w:val="001C19F0"/>
    <w:rsid w:val="001C280C"/>
    <w:rsid w:val="001C7AE5"/>
    <w:rsid w:val="001D116F"/>
    <w:rsid w:val="001D4A10"/>
    <w:rsid w:val="001E1A3F"/>
    <w:rsid w:val="001E1B96"/>
    <w:rsid w:val="001E2011"/>
    <w:rsid w:val="001E20C9"/>
    <w:rsid w:val="001E342F"/>
    <w:rsid w:val="001E4941"/>
    <w:rsid w:val="001E4E18"/>
    <w:rsid w:val="001E7318"/>
    <w:rsid w:val="001F3050"/>
    <w:rsid w:val="001F323B"/>
    <w:rsid w:val="001F5820"/>
    <w:rsid w:val="001F6661"/>
    <w:rsid w:val="001F6AF6"/>
    <w:rsid w:val="00201ADF"/>
    <w:rsid w:val="00202BDD"/>
    <w:rsid w:val="00204759"/>
    <w:rsid w:val="00205CD8"/>
    <w:rsid w:val="002073A2"/>
    <w:rsid w:val="00210A46"/>
    <w:rsid w:val="002114B9"/>
    <w:rsid w:val="002132FD"/>
    <w:rsid w:val="00215785"/>
    <w:rsid w:val="00220AC6"/>
    <w:rsid w:val="002213B2"/>
    <w:rsid w:val="0022186A"/>
    <w:rsid w:val="002218B8"/>
    <w:rsid w:val="00222617"/>
    <w:rsid w:val="0022378D"/>
    <w:rsid w:val="00223E96"/>
    <w:rsid w:val="00225BA2"/>
    <w:rsid w:val="00225C2F"/>
    <w:rsid w:val="00231908"/>
    <w:rsid w:val="00231B51"/>
    <w:rsid w:val="00231ECD"/>
    <w:rsid w:val="00234D1F"/>
    <w:rsid w:val="0023501E"/>
    <w:rsid w:val="0024042B"/>
    <w:rsid w:val="00241BE9"/>
    <w:rsid w:val="0024299A"/>
    <w:rsid w:val="00243E84"/>
    <w:rsid w:val="00245235"/>
    <w:rsid w:val="00246624"/>
    <w:rsid w:val="0024774A"/>
    <w:rsid w:val="00250C22"/>
    <w:rsid w:val="00255463"/>
    <w:rsid w:val="002564AA"/>
    <w:rsid w:val="00257DD5"/>
    <w:rsid w:val="00261030"/>
    <w:rsid w:val="002619EB"/>
    <w:rsid w:val="00261FAD"/>
    <w:rsid w:val="00263386"/>
    <w:rsid w:val="00264C0C"/>
    <w:rsid w:val="00266709"/>
    <w:rsid w:val="002671FE"/>
    <w:rsid w:val="00274CAB"/>
    <w:rsid w:val="00281C17"/>
    <w:rsid w:val="00285A91"/>
    <w:rsid w:val="00286B5D"/>
    <w:rsid w:val="00290EFC"/>
    <w:rsid w:val="00292D98"/>
    <w:rsid w:val="00294021"/>
    <w:rsid w:val="002949EF"/>
    <w:rsid w:val="00294B69"/>
    <w:rsid w:val="002A08E6"/>
    <w:rsid w:val="002A12A1"/>
    <w:rsid w:val="002A2666"/>
    <w:rsid w:val="002B2C69"/>
    <w:rsid w:val="002B33D0"/>
    <w:rsid w:val="002B39C4"/>
    <w:rsid w:val="002B3B16"/>
    <w:rsid w:val="002B6967"/>
    <w:rsid w:val="002C05B3"/>
    <w:rsid w:val="002C7CC9"/>
    <w:rsid w:val="002D1EF1"/>
    <w:rsid w:val="002D4C40"/>
    <w:rsid w:val="002D7B2F"/>
    <w:rsid w:val="002E121F"/>
    <w:rsid w:val="002E26BC"/>
    <w:rsid w:val="002E2B38"/>
    <w:rsid w:val="002E3510"/>
    <w:rsid w:val="002E35C2"/>
    <w:rsid w:val="002E3A5D"/>
    <w:rsid w:val="002E6B9A"/>
    <w:rsid w:val="002F0E03"/>
    <w:rsid w:val="002F1588"/>
    <w:rsid w:val="0030066A"/>
    <w:rsid w:val="0030373E"/>
    <w:rsid w:val="00303A8E"/>
    <w:rsid w:val="00304057"/>
    <w:rsid w:val="00305121"/>
    <w:rsid w:val="00306641"/>
    <w:rsid w:val="00311453"/>
    <w:rsid w:val="00312F3F"/>
    <w:rsid w:val="003130B3"/>
    <w:rsid w:val="00320A82"/>
    <w:rsid w:val="00323981"/>
    <w:rsid w:val="0032453B"/>
    <w:rsid w:val="00326160"/>
    <w:rsid w:val="00326C99"/>
    <w:rsid w:val="00330C46"/>
    <w:rsid w:val="003315BC"/>
    <w:rsid w:val="0033443F"/>
    <w:rsid w:val="00335AEB"/>
    <w:rsid w:val="003364C9"/>
    <w:rsid w:val="003368A5"/>
    <w:rsid w:val="003422BE"/>
    <w:rsid w:val="00343787"/>
    <w:rsid w:val="003448E6"/>
    <w:rsid w:val="0034583A"/>
    <w:rsid w:val="00345A99"/>
    <w:rsid w:val="00351132"/>
    <w:rsid w:val="0035281E"/>
    <w:rsid w:val="003606B1"/>
    <w:rsid w:val="00361712"/>
    <w:rsid w:val="00362AC3"/>
    <w:rsid w:val="00364987"/>
    <w:rsid w:val="0037327A"/>
    <w:rsid w:val="003777D6"/>
    <w:rsid w:val="00383BF1"/>
    <w:rsid w:val="00383CB6"/>
    <w:rsid w:val="0039163E"/>
    <w:rsid w:val="00391C9D"/>
    <w:rsid w:val="00393A23"/>
    <w:rsid w:val="003957A7"/>
    <w:rsid w:val="00396556"/>
    <w:rsid w:val="003A141D"/>
    <w:rsid w:val="003A2B0B"/>
    <w:rsid w:val="003A38DE"/>
    <w:rsid w:val="003A55D8"/>
    <w:rsid w:val="003A5C99"/>
    <w:rsid w:val="003A64EF"/>
    <w:rsid w:val="003A70C0"/>
    <w:rsid w:val="003A79DC"/>
    <w:rsid w:val="003B0D80"/>
    <w:rsid w:val="003B20E6"/>
    <w:rsid w:val="003B2716"/>
    <w:rsid w:val="003B4AB9"/>
    <w:rsid w:val="003B6FA4"/>
    <w:rsid w:val="003B717C"/>
    <w:rsid w:val="003C6AF6"/>
    <w:rsid w:val="003C7119"/>
    <w:rsid w:val="003C754C"/>
    <w:rsid w:val="003C78E3"/>
    <w:rsid w:val="003C7EB5"/>
    <w:rsid w:val="003D582F"/>
    <w:rsid w:val="003E3EF4"/>
    <w:rsid w:val="003E5AA0"/>
    <w:rsid w:val="003E5BA9"/>
    <w:rsid w:val="003E7774"/>
    <w:rsid w:val="003F46FB"/>
    <w:rsid w:val="003F4F0F"/>
    <w:rsid w:val="003F78C1"/>
    <w:rsid w:val="00402B13"/>
    <w:rsid w:val="00407C23"/>
    <w:rsid w:val="00414DA0"/>
    <w:rsid w:val="004212D1"/>
    <w:rsid w:val="00421402"/>
    <w:rsid w:val="0042409C"/>
    <w:rsid w:val="00425F3C"/>
    <w:rsid w:val="004477DE"/>
    <w:rsid w:val="00450F64"/>
    <w:rsid w:val="00452259"/>
    <w:rsid w:val="00457BF0"/>
    <w:rsid w:val="00462128"/>
    <w:rsid w:val="0046277A"/>
    <w:rsid w:val="00464B08"/>
    <w:rsid w:val="0047202B"/>
    <w:rsid w:val="00473E40"/>
    <w:rsid w:val="004753FD"/>
    <w:rsid w:val="00480879"/>
    <w:rsid w:val="0049065E"/>
    <w:rsid w:val="004906AE"/>
    <w:rsid w:val="00491EAD"/>
    <w:rsid w:val="00492C1D"/>
    <w:rsid w:val="0049312D"/>
    <w:rsid w:val="004979E3"/>
    <w:rsid w:val="004A168C"/>
    <w:rsid w:val="004A238A"/>
    <w:rsid w:val="004A3E64"/>
    <w:rsid w:val="004A4923"/>
    <w:rsid w:val="004A6D45"/>
    <w:rsid w:val="004B2374"/>
    <w:rsid w:val="004B641D"/>
    <w:rsid w:val="004C0162"/>
    <w:rsid w:val="004C0B78"/>
    <w:rsid w:val="004C262B"/>
    <w:rsid w:val="004C3650"/>
    <w:rsid w:val="004C6162"/>
    <w:rsid w:val="004C6356"/>
    <w:rsid w:val="004D05CE"/>
    <w:rsid w:val="004D0E7E"/>
    <w:rsid w:val="004D5088"/>
    <w:rsid w:val="004D6124"/>
    <w:rsid w:val="004D6D39"/>
    <w:rsid w:val="004D7E1A"/>
    <w:rsid w:val="004E446C"/>
    <w:rsid w:val="004E5B5E"/>
    <w:rsid w:val="004F2149"/>
    <w:rsid w:val="004F26D9"/>
    <w:rsid w:val="004F38EC"/>
    <w:rsid w:val="004F70F0"/>
    <w:rsid w:val="004F7CF8"/>
    <w:rsid w:val="005023C8"/>
    <w:rsid w:val="005030B8"/>
    <w:rsid w:val="005037A0"/>
    <w:rsid w:val="00506695"/>
    <w:rsid w:val="00506D98"/>
    <w:rsid w:val="005079E8"/>
    <w:rsid w:val="00507E57"/>
    <w:rsid w:val="005232ED"/>
    <w:rsid w:val="00526D51"/>
    <w:rsid w:val="005314FF"/>
    <w:rsid w:val="00531F78"/>
    <w:rsid w:val="00533D2C"/>
    <w:rsid w:val="00534DDC"/>
    <w:rsid w:val="00535217"/>
    <w:rsid w:val="005360D5"/>
    <w:rsid w:val="005377B7"/>
    <w:rsid w:val="00540762"/>
    <w:rsid w:val="00541180"/>
    <w:rsid w:val="00541324"/>
    <w:rsid w:val="00541646"/>
    <w:rsid w:val="005419C3"/>
    <w:rsid w:val="00544239"/>
    <w:rsid w:val="005464CA"/>
    <w:rsid w:val="005503A4"/>
    <w:rsid w:val="005506B6"/>
    <w:rsid w:val="005560C7"/>
    <w:rsid w:val="0055771D"/>
    <w:rsid w:val="00557A6F"/>
    <w:rsid w:val="0056124A"/>
    <w:rsid w:val="005612B4"/>
    <w:rsid w:val="005627AA"/>
    <w:rsid w:val="005642FD"/>
    <w:rsid w:val="00566990"/>
    <w:rsid w:val="005678F4"/>
    <w:rsid w:val="0057034A"/>
    <w:rsid w:val="00570899"/>
    <w:rsid w:val="005731F0"/>
    <w:rsid w:val="00580620"/>
    <w:rsid w:val="005810D7"/>
    <w:rsid w:val="00590A7F"/>
    <w:rsid w:val="00594101"/>
    <w:rsid w:val="0059444A"/>
    <w:rsid w:val="00594983"/>
    <w:rsid w:val="0059501C"/>
    <w:rsid w:val="005A1FC3"/>
    <w:rsid w:val="005A5239"/>
    <w:rsid w:val="005A6AFF"/>
    <w:rsid w:val="005A718A"/>
    <w:rsid w:val="005B0BD9"/>
    <w:rsid w:val="005B2A94"/>
    <w:rsid w:val="005B4178"/>
    <w:rsid w:val="005B514C"/>
    <w:rsid w:val="005C1590"/>
    <w:rsid w:val="005C5B5A"/>
    <w:rsid w:val="005D1830"/>
    <w:rsid w:val="005D4D40"/>
    <w:rsid w:val="005D4FD3"/>
    <w:rsid w:val="005D5ABB"/>
    <w:rsid w:val="005D66F2"/>
    <w:rsid w:val="005D6800"/>
    <w:rsid w:val="005E0AC7"/>
    <w:rsid w:val="005E2AD2"/>
    <w:rsid w:val="005E4372"/>
    <w:rsid w:val="005E7B37"/>
    <w:rsid w:val="005F3714"/>
    <w:rsid w:val="005F48DA"/>
    <w:rsid w:val="005F555D"/>
    <w:rsid w:val="005F6D72"/>
    <w:rsid w:val="005F7391"/>
    <w:rsid w:val="0060333D"/>
    <w:rsid w:val="006041EB"/>
    <w:rsid w:val="00605FA8"/>
    <w:rsid w:val="0061032A"/>
    <w:rsid w:val="006105F9"/>
    <w:rsid w:val="00611857"/>
    <w:rsid w:val="00613CE8"/>
    <w:rsid w:val="006156B0"/>
    <w:rsid w:val="00617DAC"/>
    <w:rsid w:val="00623D25"/>
    <w:rsid w:val="00625B0D"/>
    <w:rsid w:val="00626961"/>
    <w:rsid w:val="00627A62"/>
    <w:rsid w:val="006307D3"/>
    <w:rsid w:val="00631452"/>
    <w:rsid w:val="00631A79"/>
    <w:rsid w:val="00634375"/>
    <w:rsid w:val="006356C5"/>
    <w:rsid w:val="00636111"/>
    <w:rsid w:val="00636D15"/>
    <w:rsid w:val="00637F33"/>
    <w:rsid w:val="00641892"/>
    <w:rsid w:val="00643D5F"/>
    <w:rsid w:val="00644339"/>
    <w:rsid w:val="0064536D"/>
    <w:rsid w:val="00652D18"/>
    <w:rsid w:val="006553F4"/>
    <w:rsid w:val="00656742"/>
    <w:rsid w:val="006602BA"/>
    <w:rsid w:val="00660311"/>
    <w:rsid w:val="00661F25"/>
    <w:rsid w:val="00663423"/>
    <w:rsid w:val="006634AD"/>
    <w:rsid w:val="00663BCE"/>
    <w:rsid w:val="0066526C"/>
    <w:rsid w:val="006717AE"/>
    <w:rsid w:val="006753F9"/>
    <w:rsid w:val="00676132"/>
    <w:rsid w:val="00680932"/>
    <w:rsid w:val="00682F7C"/>
    <w:rsid w:val="00691AAC"/>
    <w:rsid w:val="00691E54"/>
    <w:rsid w:val="00692EFB"/>
    <w:rsid w:val="006938F4"/>
    <w:rsid w:val="00697266"/>
    <w:rsid w:val="006A2B06"/>
    <w:rsid w:val="006B3A3D"/>
    <w:rsid w:val="006B56DB"/>
    <w:rsid w:val="006B703F"/>
    <w:rsid w:val="006B713C"/>
    <w:rsid w:val="006C2F7F"/>
    <w:rsid w:val="006C3B03"/>
    <w:rsid w:val="006C44BF"/>
    <w:rsid w:val="006C76B7"/>
    <w:rsid w:val="006D0681"/>
    <w:rsid w:val="006D1A11"/>
    <w:rsid w:val="006D45FA"/>
    <w:rsid w:val="006E1961"/>
    <w:rsid w:val="006E302B"/>
    <w:rsid w:val="006E3704"/>
    <w:rsid w:val="006E3ACD"/>
    <w:rsid w:val="006E469F"/>
    <w:rsid w:val="006E4EE0"/>
    <w:rsid w:val="006F43BC"/>
    <w:rsid w:val="006F46CB"/>
    <w:rsid w:val="006F6AE4"/>
    <w:rsid w:val="00702525"/>
    <w:rsid w:val="00705A29"/>
    <w:rsid w:val="007106E3"/>
    <w:rsid w:val="00716AD6"/>
    <w:rsid w:val="00716E21"/>
    <w:rsid w:val="00726305"/>
    <w:rsid w:val="00726C90"/>
    <w:rsid w:val="0072768A"/>
    <w:rsid w:val="00730401"/>
    <w:rsid w:val="00730572"/>
    <w:rsid w:val="00737D16"/>
    <w:rsid w:val="00741565"/>
    <w:rsid w:val="007426FC"/>
    <w:rsid w:val="00742CB5"/>
    <w:rsid w:val="007441F0"/>
    <w:rsid w:val="007444D0"/>
    <w:rsid w:val="007458CE"/>
    <w:rsid w:val="00746A64"/>
    <w:rsid w:val="00754630"/>
    <w:rsid w:val="00755192"/>
    <w:rsid w:val="00757971"/>
    <w:rsid w:val="0076077A"/>
    <w:rsid w:val="00763AD2"/>
    <w:rsid w:val="00763C66"/>
    <w:rsid w:val="00765319"/>
    <w:rsid w:val="00766702"/>
    <w:rsid w:val="00766B51"/>
    <w:rsid w:val="007676F0"/>
    <w:rsid w:val="00770298"/>
    <w:rsid w:val="00770FDB"/>
    <w:rsid w:val="00771D08"/>
    <w:rsid w:val="00773729"/>
    <w:rsid w:val="007767B6"/>
    <w:rsid w:val="00780137"/>
    <w:rsid w:val="007818A7"/>
    <w:rsid w:val="0078342A"/>
    <w:rsid w:val="00785527"/>
    <w:rsid w:val="00791105"/>
    <w:rsid w:val="00792BC9"/>
    <w:rsid w:val="00794244"/>
    <w:rsid w:val="007A5FC9"/>
    <w:rsid w:val="007B49F3"/>
    <w:rsid w:val="007B4FBC"/>
    <w:rsid w:val="007B68B5"/>
    <w:rsid w:val="007C5139"/>
    <w:rsid w:val="007C56E8"/>
    <w:rsid w:val="007C7601"/>
    <w:rsid w:val="007D087E"/>
    <w:rsid w:val="007D142C"/>
    <w:rsid w:val="007D207D"/>
    <w:rsid w:val="007D42B7"/>
    <w:rsid w:val="007D6A06"/>
    <w:rsid w:val="007D6D33"/>
    <w:rsid w:val="007D749F"/>
    <w:rsid w:val="007E0971"/>
    <w:rsid w:val="007E3C2C"/>
    <w:rsid w:val="007E46BE"/>
    <w:rsid w:val="007E5124"/>
    <w:rsid w:val="007E5F56"/>
    <w:rsid w:val="007E7F0A"/>
    <w:rsid w:val="007F7482"/>
    <w:rsid w:val="00800F20"/>
    <w:rsid w:val="008012CE"/>
    <w:rsid w:val="00801816"/>
    <w:rsid w:val="00813F1A"/>
    <w:rsid w:val="00817844"/>
    <w:rsid w:val="008228E4"/>
    <w:rsid w:val="00823630"/>
    <w:rsid w:val="00824D01"/>
    <w:rsid w:val="008257DE"/>
    <w:rsid w:val="00826EAC"/>
    <w:rsid w:val="00831D1D"/>
    <w:rsid w:val="00832976"/>
    <w:rsid w:val="00840800"/>
    <w:rsid w:val="00844A7E"/>
    <w:rsid w:val="00847489"/>
    <w:rsid w:val="0084777E"/>
    <w:rsid w:val="00850D01"/>
    <w:rsid w:val="00850DDF"/>
    <w:rsid w:val="00850FA5"/>
    <w:rsid w:val="008570F4"/>
    <w:rsid w:val="008578F4"/>
    <w:rsid w:val="00860333"/>
    <w:rsid w:val="0086133E"/>
    <w:rsid w:val="00864119"/>
    <w:rsid w:val="0086571A"/>
    <w:rsid w:val="00866497"/>
    <w:rsid w:val="00866CFF"/>
    <w:rsid w:val="00870041"/>
    <w:rsid w:val="008708C2"/>
    <w:rsid w:val="00872F45"/>
    <w:rsid w:val="00887C0E"/>
    <w:rsid w:val="00892BF6"/>
    <w:rsid w:val="0089466A"/>
    <w:rsid w:val="0089782C"/>
    <w:rsid w:val="008A045F"/>
    <w:rsid w:val="008A4CEB"/>
    <w:rsid w:val="008B2A75"/>
    <w:rsid w:val="008B4D74"/>
    <w:rsid w:val="008B76BB"/>
    <w:rsid w:val="008C0CE6"/>
    <w:rsid w:val="008C4D84"/>
    <w:rsid w:val="008C539B"/>
    <w:rsid w:val="008D227A"/>
    <w:rsid w:val="008D5EAC"/>
    <w:rsid w:val="008D62E9"/>
    <w:rsid w:val="008D6F54"/>
    <w:rsid w:val="008E637F"/>
    <w:rsid w:val="008F0F48"/>
    <w:rsid w:val="008F29F0"/>
    <w:rsid w:val="008F4CCF"/>
    <w:rsid w:val="008F62B3"/>
    <w:rsid w:val="008F6C3A"/>
    <w:rsid w:val="009006F8"/>
    <w:rsid w:val="009010E5"/>
    <w:rsid w:val="00903203"/>
    <w:rsid w:val="00906D1A"/>
    <w:rsid w:val="009112CC"/>
    <w:rsid w:val="00912632"/>
    <w:rsid w:val="0091321C"/>
    <w:rsid w:val="00913425"/>
    <w:rsid w:val="00914299"/>
    <w:rsid w:val="00915F9C"/>
    <w:rsid w:val="00921632"/>
    <w:rsid w:val="00922AD9"/>
    <w:rsid w:val="009254BF"/>
    <w:rsid w:val="00926C89"/>
    <w:rsid w:val="00926D60"/>
    <w:rsid w:val="00931519"/>
    <w:rsid w:val="00936ED1"/>
    <w:rsid w:val="00943969"/>
    <w:rsid w:val="0094563E"/>
    <w:rsid w:val="009475AD"/>
    <w:rsid w:val="009508A3"/>
    <w:rsid w:val="00951D92"/>
    <w:rsid w:val="00956C43"/>
    <w:rsid w:val="00961E2C"/>
    <w:rsid w:val="00964127"/>
    <w:rsid w:val="00964F39"/>
    <w:rsid w:val="00970AB6"/>
    <w:rsid w:val="00972E21"/>
    <w:rsid w:val="00974583"/>
    <w:rsid w:val="00974C05"/>
    <w:rsid w:val="00982768"/>
    <w:rsid w:val="00983439"/>
    <w:rsid w:val="009836E4"/>
    <w:rsid w:val="00985D2A"/>
    <w:rsid w:val="00985FEF"/>
    <w:rsid w:val="00987CA3"/>
    <w:rsid w:val="00991CB8"/>
    <w:rsid w:val="009932DC"/>
    <w:rsid w:val="00994EC9"/>
    <w:rsid w:val="00995486"/>
    <w:rsid w:val="00996541"/>
    <w:rsid w:val="009A0CDD"/>
    <w:rsid w:val="009A4BB6"/>
    <w:rsid w:val="009A57D8"/>
    <w:rsid w:val="009A5D7E"/>
    <w:rsid w:val="009B156A"/>
    <w:rsid w:val="009B2A34"/>
    <w:rsid w:val="009B47B8"/>
    <w:rsid w:val="009B69CE"/>
    <w:rsid w:val="009C0672"/>
    <w:rsid w:val="009C0DDF"/>
    <w:rsid w:val="009C1CE3"/>
    <w:rsid w:val="009C206E"/>
    <w:rsid w:val="009C2DCA"/>
    <w:rsid w:val="009C3E32"/>
    <w:rsid w:val="009C4BAA"/>
    <w:rsid w:val="009C54F5"/>
    <w:rsid w:val="009C76B9"/>
    <w:rsid w:val="009D5FA8"/>
    <w:rsid w:val="009E1FA0"/>
    <w:rsid w:val="009E386D"/>
    <w:rsid w:val="009E5949"/>
    <w:rsid w:val="009F0625"/>
    <w:rsid w:val="009F516F"/>
    <w:rsid w:val="009F5B23"/>
    <w:rsid w:val="009F5EB0"/>
    <w:rsid w:val="009F66D8"/>
    <w:rsid w:val="009F6D04"/>
    <w:rsid w:val="009F787F"/>
    <w:rsid w:val="00A0239A"/>
    <w:rsid w:val="00A042F7"/>
    <w:rsid w:val="00A0673A"/>
    <w:rsid w:val="00A14EB0"/>
    <w:rsid w:val="00A16CC4"/>
    <w:rsid w:val="00A176B1"/>
    <w:rsid w:val="00A17C07"/>
    <w:rsid w:val="00A2000F"/>
    <w:rsid w:val="00A23F61"/>
    <w:rsid w:val="00A241DD"/>
    <w:rsid w:val="00A24252"/>
    <w:rsid w:val="00A25A96"/>
    <w:rsid w:val="00A27504"/>
    <w:rsid w:val="00A346D9"/>
    <w:rsid w:val="00A4156A"/>
    <w:rsid w:val="00A46067"/>
    <w:rsid w:val="00A46E73"/>
    <w:rsid w:val="00A54E91"/>
    <w:rsid w:val="00A55BF6"/>
    <w:rsid w:val="00A55DB4"/>
    <w:rsid w:val="00A570E9"/>
    <w:rsid w:val="00A5778E"/>
    <w:rsid w:val="00A5787B"/>
    <w:rsid w:val="00A62A51"/>
    <w:rsid w:val="00A8000F"/>
    <w:rsid w:val="00A817E9"/>
    <w:rsid w:val="00A846DD"/>
    <w:rsid w:val="00A84D3E"/>
    <w:rsid w:val="00A90711"/>
    <w:rsid w:val="00A90846"/>
    <w:rsid w:val="00A9326D"/>
    <w:rsid w:val="00A9397B"/>
    <w:rsid w:val="00A93EEA"/>
    <w:rsid w:val="00A948E3"/>
    <w:rsid w:val="00AA3C11"/>
    <w:rsid w:val="00AA418E"/>
    <w:rsid w:val="00AA465A"/>
    <w:rsid w:val="00AA4FBC"/>
    <w:rsid w:val="00AA59D3"/>
    <w:rsid w:val="00AA71A0"/>
    <w:rsid w:val="00AA7789"/>
    <w:rsid w:val="00AB0127"/>
    <w:rsid w:val="00AB5FC8"/>
    <w:rsid w:val="00AB6BBD"/>
    <w:rsid w:val="00AC0E98"/>
    <w:rsid w:val="00AC28F9"/>
    <w:rsid w:val="00AC459C"/>
    <w:rsid w:val="00AD2895"/>
    <w:rsid w:val="00AD33A0"/>
    <w:rsid w:val="00AE0D51"/>
    <w:rsid w:val="00AE12B3"/>
    <w:rsid w:val="00AE2275"/>
    <w:rsid w:val="00AE627F"/>
    <w:rsid w:val="00AE6CBF"/>
    <w:rsid w:val="00AE6DD1"/>
    <w:rsid w:val="00AE7F61"/>
    <w:rsid w:val="00AF04C5"/>
    <w:rsid w:val="00AF25FE"/>
    <w:rsid w:val="00AF2755"/>
    <w:rsid w:val="00AF4EDF"/>
    <w:rsid w:val="00AF597C"/>
    <w:rsid w:val="00B00441"/>
    <w:rsid w:val="00B023CB"/>
    <w:rsid w:val="00B025EF"/>
    <w:rsid w:val="00B0444A"/>
    <w:rsid w:val="00B052E7"/>
    <w:rsid w:val="00B06B1B"/>
    <w:rsid w:val="00B15419"/>
    <w:rsid w:val="00B15D31"/>
    <w:rsid w:val="00B16461"/>
    <w:rsid w:val="00B179C2"/>
    <w:rsid w:val="00B20A78"/>
    <w:rsid w:val="00B24A69"/>
    <w:rsid w:val="00B2704C"/>
    <w:rsid w:val="00B3105C"/>
    <w:rsid w:val="00B31A68"/>
    <w:rsid w:val="00B33B64"/>
    <w:rsid w:val="00B41279"/>
    <w:rsid w:val="00B428CC"/>
    <w:rsid w:val="00B4549C"/>
    <w:rsid w:val="00B47C89"/>
    <w:rsid w:val="00B5069B"/>
    <w:rsid w:val="00B51CFD"/>
    <w:rsid w:val="00B5248B"/>
    <w:rsid w:val="00B5420C"/>
    <w:rsid w:val="00B76FA2"/>
    <w:rsid w:val="00B811B8"/>
    <w:rsid w:val="00B846E8"/>
    <w:rsid w:val="00B84D69"/>
    <w:rsid w:val="00B90614"/>
    <w:rsid w:val="00B93197"/>
    <w:rsid w:val="00B9435A"/>
    <w:rsid w:val="00B96DEF"/>
    <w:rsid w:val="00B97573"/>
    <w:rsid w:val="00BA257D"/>
    <w:rsid w:val="00BA3FCC"/>
    <w:rsid w:val="00BA5DE5"/>
    <w:rsid w:val="00BA605C"/>
    <w:rsid w:val="00BB45A6"/>
    <w:rsid w:val="00BB55C5"/>
    <w:rsid w:val="00BB58F3"/>
    <w:rsid w:val="00BB64F8"/>
    <w:rsid w:val="00BB6D7D"/>
    <w:rsid w:val="00BB75DB"/>
    <w:rsid w:val="00BB7B6D"/>
    <w:rsid w:val="00BC39AF"/>
    <w:rsid w:val="00BC3ECD"/>
    <w:rsid w:val="00BC6DEB"/>
    <w:rsid w:val="00BD65ED"/>
    <w:rsid w:val="00BE0EC4"/>
    <w:rsid w:val="00BE3A5F"/>
    <w:rsid w:val="00BE76D6"/>
    <w:rsid w:val="00BF25C5"/>
    <w:rsid w:val="00BF7BDC"/>
    <w:rsid w:val="00C0181D"/>
    <w:rsid w:val="00C02E3A"/>
    <w:rsid w:val="00C05B46"/>
    <w:rsid w:val="00C1031E"/>
    <w:rsid w:val="00C11194"/>
    <w:rsid w:val="00C12A81"/>
    <w:rsid w:val="00C27A71"/>
    <w:rsid w:val="00C30A8B"/>
    <w:rsid w:val="00C30CC0"/>
    <w:rsid w:val="00C3312F"/>
    <w:rsid w:val="00C3339A"/>
    <w:rsid w:val="00C364B3"/>
    <w:rsid w:val="00C37BD0"/>
    <w:rsid w:val="00C42E0F"/>
    <w:rsid w:val="00C447E2"/>
    <w:rsid w:val="00C45672"/>
    <w:rsid w:val="00C4637E"/>
    <w:rsid w:val="00C5288D"/>
    <w:rsid w:val="00C53F91"/>
    <w:rsid w:val="00C54793"/>
    <w:rsid w:val="00C565ED"/>
    <w:rsid w:val="00C5685B"/>
    <w:rsid w:val="00C648A1"/>
    <w:rsid w:val="00C650F9"/>
    <w:rsid w:val="00C658B0"/>
    <w:rsid w:val="00C663C1"/>
    <w:rsid w:val="00C671CF"/>
    <w:rsid w:val="00C73DA9"/>
    <w:rsid w:val="00C80598"/>
    <w:rsid w:val="00C84216"/>
    <w:rsid w:val="00C85716"/>
    <w:rsid w:val="00C9080E"/>
    <w:rsid w:val="00C921CA"/>
    <w:rsid w:val="00C931FF"/>
    <w:rsid w:val="00CA22EB"/>
    <w:rsid w:val="00CA2C92"/>
    <w:rsid w:val="00CA5D56"/>
    <w:rsid w:val="00CB0948"/>
    <w:rsid w:val="00CB0A69"/>
    <w:rsid w:val="00CB0CBB"/>
    <w:rsid w:val="00CB1199"/>
    <w:rsid w:val="00CB16B3"/>
    <w:rsid w:val="00CB22B6"/>
    <w:rsid w:val="00CB272D"/>
    <w:rsid w:val="00CB4C32"/>
    <w:rsid w:val="00CB4F47"/>
    <w:rsid w:val="00CC2DCB"/>
    <w:rsid w:val="00CC32D8"/>
    <w:rsid w:val="00CC4B59"/>
    <w:rsid w:val="00CC5B04"/>
    <w:rsid w:val="00CC5C1C"/>
    <w:rsid w:val="00CC71D6"/>
    <w:rsid w:val="00CC74E7"/>
    <w:rsid w:val="00CD35E0"/>
    <w:rsid w:val="00CD431A"/>
    <w:rsid w:val="00CD7A56"/>
    <w:rsid w:val="00CD7E44"/>
    <w:rsid w:val="00CE0176"/>
    <w:rsid w:val="00CE10C5"/>
    <w:rsid w:val="00CE22AA"/>
    <w:rsid w:val="00CE3F7E"/>
    <w:rsid w:val="00CE789C"/>
    <w:rsid w:val="00CE7EFE"/>
    <w:rsid w:val="00CF093D"/>
    <w:rsid w:val="00CF16EB"/>
    <w:rsid w:val="00CF3B24"/>
    <w:rsid w:val="00CF44CF"/>
    <w:rsid w:val="00CF6428"/>
    <w:rsid w:val="00CF788D"/>
    <w:rsid w:val="00D00EA9"/>
    <w:rsid w:val="00D02B95"/>
    <w:rsid w:val="00D04860"/>
    <w:rsid w:val="00D05D6E"/>
    <w:rsid w:val="00D061A7"/>
    <w:rsid w:val="00D06D69"/>
    <w:rsid w:val="00D107F1"/>
    <w:rsid w:val="00D109F7"/>
    <w:rsid w:val="00D13144"/>
    <w:rsid w:val="00D14E63"/>
    <w:rsid w:val="00D150D5"/>
    <w:rsid w:val="00D17069"/>
    <w:rsid w:val="00D2103A"/>
    <w:rsid w:val="00D2104E"/>
    <w:rsid w:val="00D23CEB"/>
    <w:rsid w:val="00D2703C"/>
    <w:rsid w:val="00D276D5"/>
    <w:rsid w:val="00D302A3"/>
    <w:rsid w:val="00D306E8"/>
    <w:rsid w:val="00D30978"/>
    <w:rsid w:val="00D30B83"/>
    <w:rsid w:val="00D375FA"/>
    <w:rsid w:val="00D37658"/>
    <w:rsid w:val="00D377BD"/>
    <w:rsid w:val="00D43425"/>
    <w:rsid w:val="00D44812"/>
    <w:rsid w:val="00D52089"/>
    <w:rsid w:val="00D53782"/>
    <w:rsid w:val="00D569B9"/>
    <w:rsid w:val="00D6435A"/>
    <w:rsid w:val="00D706D4"/>
    <w:rsid w:val="00D70A8F"/>
    <w:rsid w:val="00D72410"/>
    <w:rsid w:val="00D74880"/>
    <w:rsid w:val="00D749B4"/>
    <w:rsid w:val="00D77CF1"/>
    <w:rsid w:val="00D803DB"/>
    <w:rsid w:val="00D8423A"/>
    <w:rsid w:val="00D86D9C"/>
    <w:rsid w:val="00D87415"/>
    <w:rsid w:val="00D87694"/>
    <w:rsid w:val="00D87B45"/>
    <w:rsid w:val="00D9124D"/>
    <w:rsid w:val="00D9275B"/>
    <w:rsid w:val="00D92E28"/>
    <w:rsid w:val="00D95EF8"/>
    <w:rsid w:val="00D96384"/>
    <w:rsid w:val="00DA10D3"/>
    <w:rsid w:val="00DA1FF6"/>
    <w:rsid w:val="00DA3110"/>
    <w:rsid w:val="00DA32A6"/>
    <w:rsid w:val="00DA3FB4"/>
    <w:rsid w:val="00DA44FF"/>
    <w:rsid w:val="00DA4D39"/>
    <w:rsid w:val="00DA5C53"/>
    <w:rsid w:val="00DA7FB4"/>
    <w:rsid w:val="00DB009B"/>
    <w:rsid w:val="00DB091A"/>
    <w:rsid w:val="00DB1812"/>
    <w:rsid w:val="00DB3378"/>
    <w:rsid w:val="00DB44F3"/>
    <w:rsid w:val="00DB5BD9"/>
    <w:rsid w:val="00DC0032"/>
    <w:rsid w:val="00DC02EB"/>
    <w:rsid w:val="00DC3962"/>
    <w:rsid w:val="00DC578C"/>
    <w:rsid w:val="00DD209E"/>
    <w:rsid w:val="00DD22EA"/>
    <w:rsid w:val="00DD35C2"/>
    <w:rsid w:val="00DD3B43"/>
    <w:rsid w:val="00DD6D9C"/>
    <w:rsid w:val="00DE174B"/>
    <w:rsid w:val="00DE1E48"/>
    <w:rsid w:val="00DE49A5"/>
    <w:rsid w:val="00DE6784"/>
    <w:rsid w:val="00DE6C0E"/>
    <w:rsid w:val="00DE7050"/>
    <w:rsid w:val="00DF10E4"/>
    <w:rsid w:val="00E00AD1"/>
    <w:rsid w:val="00E00ED8"/>
    <w:rsid w:val="00E02E0A"/>
    <w:rsid w:val="00E036B6"/>
    <w:rsid w:val="00E04CBD"/>
    <w:rsid w:val="00E0707B"/>
    <w:rsid w:val="00E116FF"/>
    <w:rsid w:val="00E11C7D"/>
    <w:rsid w:val="00E12A41"/>
    <w:rsid w:val="00E253C6"/>
    <w:rsid w:val="00E27149"/>
    <w:rsid w:val="00E36E44"/>
    <w:rsid w:val="00E46EBD"/>
    <w:rsid w:val="00E5507C"/>
    <w:rsid w:val="00E63941"/>
    <w:rsid w:val="00E6430A"/>
    <w:rsid w:val="00E65465"/>
    <w:rsid w:val="00E7298B"/>
    <w:rsid w:val="00E738EC"/>
    <w:rsid w:val="00E757E5"/>
    <w:rsid w:val="00E75A50"/>
    <w:rsid w:val="00E80844"/>
    <w:rsid w:val="00E834F8"/>
    <w:rsid w:val="00E83E97"/>
    <w:rsid w:val="00E84500"/>
    <w:rsid w:val="00E853DE"/>
    <w:rsid w:val="00E85F56"/>
    <w:rsid w:val="00E870D1"/>
    <w:rsid w:val="00E87732"/>
    <w:rsid w:val="00E938D0"/>
    <w:rsid w:val="00EA069A"/>
    <w:rsid w:val="00EA11B8"/>
    <w:rsid w:val="00EB2607"/>
    <w:rsid w:val="00EC054C"/>
    <w:rsid w:val="00EC1C30"/>
    <w:rsid w:val="00EC3414"/>
    <w:rsid w:val="00EC3D21"/>
    <w:rsid w:val="00EC44A3"/>
    <w:rsid w:val="00EC59E8"/>
    <w:rsid w:val="00ED037E"/>
    <w:rsid w:val="00ED23C0"/>
    <w:rsid w:val="00EE3593"/>
    <w:rsid w:val="00EE3855"/>
    <w:rsid w:val="00EF0428"/>
    <w:rsid w:val="00EF29E4"/>
    <w:rsid w:val="00EF3931"/>
    <w:rsid w:val="00EF479F"/>
    <w:rsid w:val="00F0046A"/>
    <w:rsid w:val="00F04DC4"/>
    <w:rsid w:val="00F059DE"/>
    <w:rsid w:val="00F12422"/>
    <w:rsid w:val="00F13846"/>
    <w:rsid w:val="00F13D47"/>
    <w:rsid w:val="00F1451F"/>
    <w:rsid w:val="00F14987"/>
    <w:rsid w:val="00F20750"/>
    <w:rsid w:val="00F24796"/>
    <w:rsid w:val="00F27A98"/>
    <w:rsid w:val="00F40F94"/>
    <w:rsid w:val="00F42C77"/>
    <w:rsid w:val="00F452FE"/>
    <w:rsid w:val="00F45984"/>
    <w:rsid w:val="00F47C80"/>
    <w:rsid w:val="00F51A71"/>
    <w:rsid w:val="00F528A1"/>
    <w:rsid w:val="00F55CC4"/>
    <w:rsid w:val="00F564C1"/>
    <w:rsid w:val="00F6502C"/>
    <w:rsid w:val="00F65988"/>
    <w:rsid w:val="00F67C28"/>
    <w:rsid w:val="00F67D2A"/>
    <w:rsid w:val="00F7207D"/>
    <w:rsid w:val="00F7257F"/>
    <w:rsid w:val="00F72D04"/>
    <w:rsid w:val="00F75783"/>
    <w:rsid w:val="00F80E76"/>
    <w:rsid w:val="00F830A9"/>
    <w:rsid w:val="00F8372E"/>
    <w:rsid w:val="00F85B7A"/>
    <w:rsid w:val="00F85ECE"/>
    <w:rsid w:val="00F92FB6"/>
    <w:rsid w:val="00FA7449"/>
    <w:rsid w:val="00FB6270"/>
    <w:rsid w:val="00FB748E"/>
    <w:rsid w:val="00FC1201"/>
    <w:rsid w:val="00FC4BDF"/>
    <w:rsid w:val="00FC5120"/>
    <w:rsid w:val="00FC7096"/>
    <w:rsid w:val="00FD19C3"/>
    <w:rsid w:val="00FD4E7E"/>
    <w:rsid w:val="00FD6442"/>
    <w:rsid w:val="00FD7A01"/>
    <w:rsid w:val="00FE1138"/>
    <w:rsid w:val="00FE55B8"/>
    <w:rsid w:val="00FE5747"/>
    <w:rsid w:val="00FE5F95"/>
    <w:rsid w:val="00FE7A6F"/>
    <w:rsid w:val="00FF136C"/>
    <w:rsid w:val="00FF18A8"/>
    <w:rsid w:val="00FF23A9"/>
    <w:rsid w:val="00FF3EB5"/>
    <w:rsid w:val="00FF4105"/>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651F08"/>
  <w15:docId w15:val="{076984CB-74E1-459F-815C-FAD4B985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rPr>
      <w:sz w:val="20"/>
      <w:szCs w:val="20"/>
    </w:rPr>
  </w:style>
  <w:style w:type="paragraph" w:styleId="Header">
    <w:name w:val="header"/>
    <w:basedOn w:val="Normal"/>
    <w:link w:val="HeaderChar"/>
    <w:pPr>
      <w:tabs>
        <w:tab w:val="center" w:pos="4320"/>
        <w:tab w:val="right" w:pos="8640"/>
      </w:tabs>
    </w:pPr>
    <w:rPr>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39"/>
    <w:rsid w:val="001A7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20"/>
    </w:pPr>
  </w:style>
  <w:style w:type="character" w:styleId="PageNumber">
    <w:name w:val="page number"/>
    <w:basedOn w:val="DefaultParagraphFont"/>
  </w:style>
  <w:style w:type="paragraph" w:styleId="NormalWeb">
    <w:name w:val="Normal (Web)"/>
    <w:basedOn w:val="Normal"/>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5612B4"/>
    <w:rPr>
      <w:sz w:val="16"/>
      <w:szCs w:val="16"/>
    </w:rPr>
  </w:style>
  <w:style w:type="paragraph" w:styleId="CommentText">
    <w:name w:val="annotation text"/>
    <w:basedOn w:val="Normal"/>
    <w:link w:val="CommentTextChar"/>
    <w:uiPriority w:val="99"/>
    <w:rsid w:val="005612B4"/>
    <w:rPr>
      <w:sz w:val="20"/>
      <w:szCs w:val="20"/>
    </w:rPr>
  </w:style>
  <w:style w:type="character" w:customStyle="1" w:styleId="CommentTextChar">
    <w:name w:val="Comment Text Char"/>
    <w:basedOn w:val="DefaultParagraphFont"/>
    <w:link w:val="CommentText"/>
    <w:uiPriority w:val="99"/>
    <w:rsid w:val="005612B4"/>
  </w:style>
  <w:style w:type="paragraph" w:styleId="CommentSubject">
    <w:name w:val="annotation subject"/>
    <w:basedOn w:val="CommentText"/>
    <w:next w:val="CommentText"/>
    <w:link w:val="CommentSubjectChar"/>
    <w:rsid w:val="005612B4"/>
    <w:rPr>
      <w:b/>
      <w:bCs/>
    </w:rPr>
  </w:style>
  <w:style w:type="character" w:customStyle="1" w:styleId="CommentSubjectChar">
    <w:name w:val="Comment Subject Char"/>
    <w:link w:val="CommentSubject"/>
    <w:rsid w:val="005612B4"/>
    <w:rPr>
      <w:b/>
      <w:bCs/>
    </w:rPr>
  </w:style>
  <w:style w:type="paragraph" w:styleId="Revision">
    <w:name w:val="Revision"/>
    <w:hidden/>
    <w:uiPriority w:val="99"/>
    <w:semiHidden/>
    <w:rsid w:val="005612B4"/>
    <w:rPr>
      <w:sz w:val="24"/>
      <w:szCs w:val="24"/>
    </w:rPr>
  </w:style>
  <w:style w:type="paragraph" w:styleId="DocumentMap">
    <w:name w:val="Document Map"/>
    <w:basedOn w:val="Normal"/>
    <w:semiHidden/>
    <w:rsid w:val="001C280C"/>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4F26D9"/>
  </w:style>
  <w:style w:type="character" w:customStyle="1" w:styleId="FooterChar">
    <w:name w:val="Footer Char"/>
    <w:link w:val="Footer"/>
    <w:rsid w:val="004F26D9"/>
    <w:rPr>
      <w:sz w:val="24"/>
      <w:szCs w:val="24"/>
    </w:rPr>
  </w:style>
  <w:style w:type="paragraph" w:styleId="Title">
    <w:name w:val="Title"/>
    <w:basedOn w:val="Normal"/>
    <w:link w:val="TitleChar"/>
    <w:qFormat/>
    <w:rsid w:val="004F26D9"/>
    <w:pPr>
      <w:ind w:left="-720" w:right="-720"/>
      <w:jc w:val="center"/>
    </w:pPr>
    <w:rPr>
      <w:rFonts w:ascii="Tahoma" w:hAnsi="Tahoma"/>
      <w:b/>
      <w:sz w:val="20"/>
      <w:szCs w:val="20"/>
    </w:rPr>
  </w:style>
  <w:style w:type="character" w:customStyle="1" w:styleId="TitleChar">
    <w:name w:val="Title Char"/>
    <w:link w:val="Title"/>
    <w:rsid w:val="004F26D9"/>
    <w:rPr>
      <w:rFonts w:ascii="Tahoma" w:hAnsi="Tahoma"/>
      <w:b/>
    </w:rPr>
  </w:style>
  <w:style w:type="character" w:customStyle="1" w:styleId="HeaderChar">
    <w:name w:val="Header Char"/>
    <w:link w:val="Header"/>
    <w:rsid w:val="004F26D9"/>
    <w:rPr>
      <w:sz w:val="24"/>
    </w:rPr>
  </w:style>
  <w:style w:type="table" w:customStyle="1" w:styleId="TableGrid1">
    <w:name w:val="Table Grid1"/>
    <w:basedOn w:val="TableNormal"/>
    <w:next w:val="TableGrid"/>
    <w:rsid w:val="004F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9">
    <w:name w:val="EmailStyle39"/>
    <w:semiHidden/>
    <w:rsid w:val="004D6D39"/>
    <w:rPr>
      <w:rFonts w:ascii="Arial" w:hAnsi="Arial" w:cs="Arial"/>
      <w:color w:val="000080"/>
      <w:sz w:val="20"/>
      <w:szCs w:val="20"/>
    </w:rPr>
  </w:style>
  <w:style w:type="paragraph" w:styleId="EndnoteText">
    <w:name w:val="endnote text"/>
    <w:basedOn w:val="Normal"/>
    <w:link w:val="EndnoteTextChar"/>
    <w:rsid w:val="005642FD"/>
    <w:pPr>
      <w:ind w:left="216" w:hanging="216"/>
    </w:pPr>
    <w:rPr>
      <w:sz w:val="18"/>
      <w:szCs w:val="20"/>
    </w:rPr>
  </w:style>
  <w:style w:type="character" w:customStyle="1" w:styleId="EndnoteTextChar">
    <w:name w:val="Endnote Text Char"/>
    <w:basedOn w:val="DefaultParagraphFont"/>
    <w:link w:val="EndnoteText"/>
    <w:rsid w:val="005642FD"/>
    <w:rPr>
      <w:sz w:val="18"/>
    </w:rPr>
  </w:style>
  <w:style w:type="character" w:styleId="EndnoteReference">
    <w:name w:val="endnote reference"/>
    <w:rsid w:val="005642FD"/>
    <w:rPr>
      <w:vertAlign w:val="superscript"/>
    </w:rPr>
  </w:style>
  <w:style w:type="paragraph" w:styleId="ListParagraph">
    <w:name w:val="List Paragraph"/>
    <w:basedOn w:val="Normal"/>
    <w:uiPriority w:val="34"/>
    <w:qFormat/>
    <w:rsid w:val="00AE0D51"/>
    <w:pPr>
      <w:ind w:left="720"/>
      <w:contextualSpacing/>
    </w:pPr>
  </w:style>
  <w:style w:type="character" w:customStyle="1" w:styleId="BodyTextIndentChar">
    <w:name w:val="Body Text Indent Char"/>
    <w:basedOn w:val="DefaultParagraphFont"/>
    <w:link w:val="BodyTextIndent"/>
    <w:rsid w:val="00AE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632">
      <w:bodyDiv w:val="1"/>
      <w:marLeft w:val="0"/>
      <w:marRight w:val="0"/>
      <w:marTop w:val="0"/>
      <w:marBottom w:val="0"/>
      <w:divBdr>
        <w:top w:val="none" w:sz="0" w:space="0" w:color="auto"/>
        <w:left w:val="none" w:sz="0" w:space="0" w:color="auto"/>
        <w:bottom w:val="none" w:sz="0" w:space="0" w:color="auto"/>
        <w:right w:val="none" w:sz="0" w:space="0" w:color="auto"/>
      </w:divBdr>
      <w:divsChild>
        <w:div w:id="1094860421">
          <w:marLeft w:val="0"/>
          <w:marRight w:val="0"/>
          <w:marTop w:val="0"/>
          <w:marBottom w:val="0"/>
          <w:divBdr>
            <w:top w:val="none" w:sz="0" w:space="0" w:color="auto"/>
            <w:left w:val="none" w:sz="0" w:space="0" w:color="auto"/>
            <w:bottom w:val="none" w:sz="0" w:space="0" w:color="auto"/>
            <w:right w:val="none" w:sz="0" w:space="0" w:color="auto"/>
          </w:divBdr>
          <w:divsChild>
            <w:div w:id="270667299">
              <w:marLeft w:val="0"/>
              <w:marRight w:val="0"/>
              <w:marTop w:val="0"/>
              <w:marBottom w:val="0"/>
              <w:divBdr>
                <w:top w:val="none" w:sz="0" w:space="0" w:color="auto"/>
                <w:left w:val="none" w:sz="0" w:space="0" w:color="auto"/>
                <w:bottom w:val="none" w:sz="0" w:space="0" w:color="auto"/>
                <w:right w:val="none" w:sz="0" w:space="0" w:color="auto"/>
              </w:divBdr>
            </w:div>
            <w:div w:id="660083405">
              <w:marLeft w:val="0"/>
              <w:marRight w:val="0"/>
              <w:marTop w:val="0"/>
              <w:marBottom w:val="0"/>
              <w:divBdr>
                <w:top w:val="none" w:sz="0" w:space="0" w:color="auto"/>
                <w:left w:val="none" w:sz="0" w:space="0" w:color="auto"/>
                <w:bottom w:val="none" w:sz="0" w:space="0" w:color="auto"/>
                <w:right w:val="none" w:sz="0" w:space="0" w:color="auto"/>
              </w:divBdr>
            </w:div>
            <w:div w:id="1119178312">
              <w:marLeft w:val="0"/>
              <w:marRight w:val="0"/>
              <w:marTop w:val="0"/>
              <w:marBottom w:val="0"/>
              <w:divBdr>
                <w:top w:val="none" w:sz="0" w:space="0" w:color="auto"/>
                <w:left w:val="none" w:sz="0" w:space="0" w:color="auto"/>
                <w:bottom w:val="none" w:sz="0" w:space="0" w:color="auto"/>
                <w:right w:val="none" w:sz="0" w:space="0" w:color="auto"/>
              </w:divBdr>
            </w:div>
            <w:div w:id="1604529889">
              <w:marLeft w:val="0"/>
              <w:marRight w:val="0"/>
              <w:marTop w:val="0"/>
              <w:marBottom w:val="0"/>
              <w:divBdr>
                <w:top w:val="none" w:sz="0" w:space="0" w:color="auto"/>
                <w:left w:val="none" w:sz="0" w:space="0" w:color="auto"/>
                <w:bottom w:val="none" w:sz="0" w:space="0" w:color="auto"/>
                <w:right w:val="none" w:sz="0" w:space="0" w:color="auto"/>
              </w:divBdr>
            </w:div>
            <w:div w:id="1905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accessdata.fda.gov/scripts/cdrh/cfdocs/cfcfr/CFRSearch.cfm?CFRPart=11&amp;showFR=1&amp;subpartNode=21:1.0.1.1.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uthscsa.edu/sites/default/files/Services/forms/daur-reques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1099-2FD8-48CE-9D89-D4B189A3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2314</Words>
  <Characters>15440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Form O IND</vt:lpstr>
    </vt:vector>
  </TitlesOfParts>
  <Company>UTHSCSA</Company>
  <LinksUpToDate>false</LinksUpToDate>
  <CharactersWithSpaces>17719</CharactersWithSpaces>
  <SharedDoc>false</SharedDoc>
  <HLinks>
    <vt:vector size="60" baseType="variant">
      <vt:variant>
        <vt:i4>851985</vt:i4>
      </vt:variant>
      <vt:variant>
        <vt:i4>195</vt:i4>
      </vt:variant>
      <vt:variant>
        <vt:i4>0</vt:i4>
      </vt:variant>
      <vt:variant>
        <vt:i4>5</vt:i4>
      </vt:variant>
      <vt:variant>
        <vt:lpwstr>http://research.uthscsa.edu/irb/Guidance Concerning Nonsignificant Risk Device Research Applications.doc</vt:lpwstr>
      </vt:variant>
      <vt:variant>
        <vt:lpwstr/>
      </vt:variant>
      <vt:variant>
        <vt:i4>7667746</vt:i4>
      </vt:variant>
      <vt:variant>
        <vt:i4>99</vt:i4>
      </vt:variant>
      <vt:variant>
        <vt:i4>0</vt:i4>
      </vt:variant>
      <vt:variant>
        <vt:i4>5</vt:i4>
      </vt:variant>
      <vt:variant>
        <vt:lpwstr>http://www.accessdata.fda.gov/scripts/cdrh/cfdocs/cfcfr/CFRSearch.cfm?fr=809.10</vt:lpwstr>
      </vt:variant>
      <vt:variant>
        <vt:lpwstr/>
      </vt:variant>
      <vt:variant>
        <vt:i4>1704019</vt:i4>
      </vt:variant>
      <vt:variant>
        <vt:i4>93</vt:i4>
      </vt:variant>
      <vt:variant>
        <vt:i4>0</vt:i4>
      </vt:variant>
      <vt:variant>
        <vt:i4>5</vt:i4>
      </vt:variant>
      <vt:variant>
        <vt:lpwstr>http://www.fda.gov/cdrh/pdp/pdp.html</vt:lpwstr>
      </vt:variant>
      <vt:variant>
        <vt:lpwstr/>
      </vt:variant>
      <vt:variant>
        <vt:i4>1704019</vt:i4>
      </vt:variant>
      <vt:variant>
        <vt:i4>87</vt:i4>
      </vt:variant>
      <vt:variant>
        <vt:i4>0</vt:i4>
      </vt:variant>
      <vt:variant>
        <vt:i4>5</vt:i4>
      </vt:variant>
      <vt:variant>
        <vt:lpwstr>http://www.fda.gov/cdrh/pdp/pdp.html</vt:lpwstr>
      </vt:variant>
      <vt:variant>
        <vt:lpwstr/>
      </vt:variant>
      <vt:variant>
        <vt:i4>7995510</vt:i4>
      </vt:variant>
      <vt:variant>
        <vt:i4>81</vt:i4>
      </vt:variant>
      <vt:variant>
        <vt:i4>0</vt:i4>
      </vt:variant>
      <vt:variant>
        <vt:i4>5</vt:i4>
      </vt:variant>
      <vt:variant>
        <vt:lpwstr>http://www.accessdata.fda.gov/scripts/cdrh/cfdocs/cfPCD/PCDSimpleSearch.cfm</vt:lpwstr>
      </vt:variant>
      <vt:variant>
        <vt:lpwstr/>
      </vt:variant>
      <vt:variant>
        <vt:i4>7864432</vt:i4>
      </vt:variant>
      <vt:variant>
        <vt:i4>78</vt:i4>
      </vt:variant>
      <vt:variant>
        <vt:i4>0</vt:i4>
      </vt:variant>
      <vt:variant>
        <vt:i4>5</vt:i4>
      </vt:variant>
      <vt:variant>
        <vt:lpwstr>http://www.fda.gov/cdrh/ode/510kmod.html</vt:lpwstr>
      </vt:variant>
      <vt:variant>
        <vt:lpwstr>page27</vt:lpwstr>
      </vt:variant>
      <vt:variant>
        <vt:i4>2818151</vt:i4>
      </vt:variant>
      <vt:variant>
        <vt:i4>72</vt:i4>
      </vt:variant>
      <vt:variant>
        <vt:i4>0</vt:i4>
      </vt:variant>
      <vt:variant>
        <vt:i4>5</vt:i4>
      </vt:variant>
      <vt:variant>
        <vt:lpwstr>http://www.accessdata.fda.gov/scripts/cdrh/cfdocs/cfpcd/315.cfm</vt:lpwstr>
      </vt:variant>
      <vt:variant>
        <vt:lpwstr/>
      </vt:variant>
      <vt:variant>
        <vt:i4>3473445</vt:i4>
      </vt:variant>
      <vt:variant>
        <vt:i4>66</vt:i4>
      </vt:variant>
      <vt:variant>
        <vt:i4>0</vt:i4>
      </vt:variant>
      <vt:variant>
        <vt:i4>5</vt:i4>
      </vt:variant>
      <vt:variant>
        <vt:lpwstr>http://www.fda.gov/ MedicalDevices/DeviceRegulationandGuidance/Overview/ClassifyYourDevice/default.htm</vt:lpwstr>
      </vt:variant>
      <vt:variant>
        <vt:lpwstr/>
      </vt:variant>
      <vt:variant>
        <vt:i4>7995510</vt:i4>
      </vt:variant>
      <vt:variant>
        <vt:i4>3</vt:i4>
      </vt:variant>
      <vt:variant>
        <vt:i4>0</vt:i4>
      </vt:variant>
      <vt:variant>
        <vt:i4>5</vt:i4>
      </vt:variant>
      <vt:variant>
        <vt:lpwstr>http://www.accessdata.fda.gov/scripts/cdrh/cfdocs/cfPCD/PCDSimpleSearch.cfm</vt:lpwstr>
      </vt:variant>
      <vt:variant>
        <vt:lpwstr/>
      </vt:variant>
      <vt:variant>
        <vt:i4>8060981</vt:i4>
      </vt:variant>
      <vt:variant>
        <vt:i4>0</vt:i4>
      </vt:variant>
      <vt:variant>
        <vt:i4>0</vt:i4>
      </vt:variant>
      <vt:variant>
        <vt:i4>5</vt:i4>
      </vt:variant>
      <vt:variant>
        <vt:lpwstr>(http:/research.uthscsa.edu/irb/GLOSSARY OF OIRB TERMS.doc</vt:lpwstr>
      </vt:variant>
      <vt:variant>
        <vt:lpwstr>InvestigationalMedicalDevice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 IND</dc:title>
  <dc:subject>September 2009</dc:subject>
  <dc:creator>UTHSCSA</dc:creator>
  <cp:lastModifiedBy>Blalock, Cheryl L</cp:lastModifiedBy>
  <cp:revision>3</cp:revision>
  <cp:lastPrinted>2017-01-24T16:48:00Z</cp:lastPrinted>
  <dcterms:created xsi:type="dcterms:W3CDTF">2021-03-30T13:28:00Z</dcterms:created>
  <dcterms:modified xsi:type="dcterms:W3CDTF">2021-03-30T13:32:00Z</dcterms:modified>
</cp:coreProperties>
</file>