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C2CEA" w14:textId="77777777" w:rsidR="005F06AA" w:rsidRDefault="005F06AA">
      <w:bookmarkStart w:id="0" w:name="top"/>
      <w:bookmarkEnd w:id="0"/>
      <w:r>
        <w:t>Complete</w:t>
      </w:r>
      <w:bookmarkStart w:id="1" w:name="_GoBack"/>
      <w:bookmarkEnd w:id="1"/>
      <w:r>
        <w:t xml:space="preserve"> this subform if a placebo will be used in place of standard therapy.</w:t>
      </w:r>
    </w:p>
    <w:p w14:paraId="31C3E859" w14:textId="77777777" w:rsidR="005F06AA" w:rsidRDefault="005F06AA">
      <w:r>
        <w:t>Choose one of the four choices below</w:t>
      </w:r>
      <w:r w:rsidR="00E8753F">
        <w:t xml:space="preserve"> (delete the others)</w:t>
      </w:r>
      <w:r>
        <w:t>:</w:t>
      </w:r>
    </w:p>
    <w:p w14:paraId="43B561EB" w14:textId="77777777" w:rsidR="005F06AA" w:rsidRDefault="005F06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7819"/>
      </w:tblGrid>
      <w:tr w:rsidR="005F06AA" w14:paraId="2BE0E687" w14:textId="77777777">
        <w:trPr>
          <w:cantSplit/>
          <w:trHeight w:val="180"/>
        </w:trPr>
        <w:tc>
          <w:tcPr>
            <w:tcW w:w="828" w:type="dxa"/>
            <w:vMerge w:val="restar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AB4E37" w14:paraId="0E2B89E6" w14:textId="77777777" w:rsidTr="00AB4E3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07A4811" w14:textId="77777777" w:rsidR="00AB4E37" w:rsidRDefault="00AB4E37" w:rsidP="00AB4E37">
                  <w:pPr>
                    <w:spacing w:before="20" w:after="20"/>
                    <w:jc w:val="center"/>
                  </w:pPr>
                </w:p>
              </w:tc>
            </w:tr>
          </w:tbl>
          <w:p w14:paraId="3755E83D" w14:textId="77777777" w:rsidR="005F06AA" w:rsidRDefault="005F06AA">
            <w:pPr>
              <w:jc w:val="center"/>
            </w:pPr>
          </w:p>
        </w:tc>
        <w:tc>
          <w:tcPr>
            <w:tcW w:w="8028" w:type="dxa"/>
            <w:shd w:val="clear" w:color="auto" w:fill="F3F3F3"/>
          </w:tcPr>
          <w:p w14:paraId="75BB4206" w14:textId="77777777" w:rsidR="005F06AA" w:rsidRDefault="005F06AA">
            <w:pPr>
              <w:tabs>
                <w:tab w:val="left" w:pos="0"/>
                <w:tab w:val="left" w:pos="432"/>
                <w:tab w:val="left" w:pos="864"/>
                <w:tab w:val="left" w:pos="2884"/>
                <w:tab w:val="left" w:pos="3952"/>
                <w:tab w:val="left" w:pos="5040"/>
                <w:tab w:val="left" w:pos="6614"/>
                <w:tab w:val="right" w:pos="9360"/>
              </w:tabs>
              <w:suppressAutoHyphens/>
            </w:pPr>
            <w:r>
              <w:rPr>
                <w:spacing w:val="-2"/>
              </w:rPr>
              <w:t xml:space="preserve">Standard therapy for this condition </w:t>
            </w:r>
            <w:r>
              <w:rPr>
                <w:spacing w:val="-2"/>
                <w:u w:val="single"/>
              </w:rPr>
              <w:t>is not</w:t>
            </w:r>
            <w:r>
              <w:rPr>
                <w:spacing w:val="-2"/>
              </w:rPr>
              <w:t xml:space="preserve"> considered effective.</w:t>
            </w:r>
          </w:p>
        </w:tc>
      </w:tr>
      <w:tr w:rsidR="005F06AA" w14:paraId="665C4808" w14:textId="77777777">
        <w:trPr>
          <w:cantSplit/>
          <w:trHeight w:val="323"/>
        </w:trPr>
        <w:tc>
          <w:tcPr>
            <w:tcW w:w="828" w:type="dxa"/>
            <w:vMerge/>
          </w:tcPr>
          <w:p w14:paraId="6DF896BE" w14:textId="77777777" w:rsidR="005F06AA" w:rsidRDefault="005F06AA"/>
        </w:tc>
        <w:bookmarkStart w:id="2" w:name="Text1"/>
        <w:tc>
          <w:tcPr>
            <w:tcW w:w="8028" w:type="dxa"/>
          </w:tcPr>
          <w:p w14:paraId="74BBDEB9" w14:textId="77777777" w:rsidR="005F06AA" w:rsidRDefault="005F06AA">
            <w:pPr>
              <w:tabs>
                <w:tab w:val="left" w:pos="0"/>
                <w:tab w:val="left" w:pos="864"/>
                <w:tab w:val="left" w:pos="2884"/>
                <w:tab w:val="left" w:pos="3952"/>
                <w:tab w:val="left" w:pos="5040"/>
                <w:tab w:val="left" w:pos="6614"/>
                <w:tab w:val="right" w:pos="936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describe supporting information or reference attachment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click here to describe supporting information or reference attachment</w:t>
            </w:r>
            <w:r>
              <w:rPr>
                <w:spacing w:val="-2"/>
              </w:rPr>
              <w:fldChar w:fldCharType="end"/>
            </w:r>
            <w:bookmarkEnd w:id="2"/>
          </w:p>
        </w:tc>
      </w:tr>
    </w:tbl>
    <w:p w14:paraId="7D44393D" w14:textId="77777777" w:rsidR="005F06AA" w:rsidRDefault="005F06AA"/>
    <w:p w14:paraId="3D54CD4D" w14:textId="77777777" w:rsidR="005F06AA" w:rsidRDefault="005F06AA">
      <w:pPr>
        <w:tabs>
          <w:tab w:val="left" w:pos="0"/>
          <w:tab w:val="left" w:pos="432"/>
          <w:tab w:val="left" w:pos="864"/>
          <w:tab w:val="left" w:pos="2884"/>
          <w:tab w:val="left" w:pos="3952"/>
          <w:tab w:val="left" w:pos="5040"/>
          <w:tab w:val="left" w:pos="6614"/>
          <w:tab w:val="right" w:pos="9360"/>
        </w:tabs>
        <w:suppressAutoHyphens/>
        <w:rPr>
          <w:b/>
          <w:spacing w:val="-2"/>
        </w:rPr>
      </w:pPr>
      <w:r>
        <w:rPr>
          <w:b/>
          <w:spacing w:val="-2"/>
        </w:rPr>
        <w:t>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7819"/>
      </w:tblGrid>
      <w:tr w:rsidR="005F06AA" w14:paraId="73092376" w14:textId="77777777" w:rsidTr="00AB4E37">
        <w:trPr>
          <w:cantSplit/>
          <w:trHeight w:val="825"/>
        </w:trPr>
        <w:tc>
          <w:tcPr>
            <w:tcW w:w="828" w:type="dxa"/>
            <w:vMerge w:val="restar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AB4E37" w14:paraId="450D073D" w14:textId="77777777" w:rsidTr="00AB4E3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954CB6D" w14:textId="77777777" w:rsidR="00AB4E37" w:rsidRDefault="00AB4E37" w:rsidP="00AB4E37">
                  <w:pPr>
                    <w:spacing w:before="20" w:after="20"/>
                    <w:jc w:val="center"/>
                  </w:pPr>
                </w:p>
              </w:tc>
            </w:tr>
          </w:tbl>
          <w:p w14:paraId="1FDB85B4" w14:textId="77777777" w:rsidR="005F06AA" w:rsidRDefault="005F06AA" w:rsidP="00AB4E37">
            <w:pPr>
              <w:jc w:val="center"/>
            </w:pPr>
          </w:p>
        </w:tc>
        <w:tc>
          <w:tcPr>
            <w:tcW w:w="8028" w:type="dxa"/>
            <w:shd w:val="clear" w:color="auto" w:fill="F3F3F3"/>
          </w:tcPr>
          <w:p w14:paraId="43A51C5D" w14:textId="77777777" w:rsidR="005F06AA" w:rsidRDefault="005F06AA">
            <w:pPr>
              <w:rPr>
                <w:spacing w:val="-2"/>
              </w:rPr>
            </w:pPr>
            <w:r>
              <w:rPr>
                <w:spacing w:val="-2"/>
              </w:rPr>
              <w:t xml:space="preserve">Standard therapy for this condition </w:t>
            </w:r>
            <w:r>
              <w:rPr>
                <w:spacing w:val="-2"/>
                <w:u w:val="single"/>
              </w:rPr>
              <w:t xml:space="preserve">is </w:t>
            </w:r>
            <w:r>
              <w:rPr>
                <w:spacing w:val="-2"/>
              </w:rPr>
              <w:t>considered effective.</w:t>
            </w:r>
          </w:p>
          <w:p w14:paraId="303DEAB0" w14:textId="77777777" w:rsidR="005F06AA" w:rsidRDefault="005F06AA">
            <w:pPr>
              <w:rPr>
                <w:b/>
                <w:spacing w:val="-2"/>
              </w:rPr>
            </w:pPr>
            <w:smartTag w:uri="urn:schemas-microsoft-com:office:smarttags" w:element="stockticker">
              <w:r>
                <w:rPr>
                  <w:b/>
                  <w:spacing w:val="-2"/>
                </w:rPr>
                <w:t>AND</w:t>
              </w:r>
            </w:smartTag>
          </w:p>
          <w:p w14:paraId="52611FAD" w14:textId="77777777" w:rsidR="005F06AA" w:rsidRDefault="005F06AA">
            <w:r>
              <w:t xml:space="preserve">The toxicity of standard therapy is such that patients </w:t>
            </w:r>
            <w:r>
              <w:rPr>
                <w:u w:val="single"/>
              </w:rPr>
              <w:t>routinely</w:t>
            </w:r>
            <w:r>
              <w:t xml:space="preserve"> refuse treatment.</w:t>
            </w:r>
          </w:p>
        </w:tc>
      </w:tr>
      <w:tr w:rsidR="005F06AA" w14:paraId="0049421B" w14:textId="77777777">
        <w:trPr>
          <w:cantSplit/>
          <w:trHeight w:val="872"/>
        </w:trPr>
        <w:tc>
          <w:tcPr>
            <w:tcW w:w="828" w:type="dxa"/>
            <w:vMerge/>
          </w:tcPr>
          <w:p w14:paraId="40A24A1F" w14:textId="77777777" w:rsidR="005F06AA" w:rsidRDefault="005F06AA"/>
        </w:tc>
        <w:tc>
          <w:tcPr>
            <w:tcW w:w="8028" w:type="dxa"/>
          </w:tcPr>
          <w:p w14:paraId="2D02629A" w14:textId="77777777" w:rsidR="005F06AA" w:rsidRDefault="005F06AA">
            <w:pPr>
              <w:rPr>
                <w:color w:val="FF0000"/>
              </w:rPr>
            </w:pPr>
            <w:r>
              <w:rPr>
                <w:color w:val="FF0000"/>
              </w:rPr>
              <w:t>Insert description of the toxicity routinely experienced.</w:t>
            </w:r>
          </w:p>
          <w:p w14:paraId="4F8D7188" w14:textId="77777777" w:rsidR="005F06AA" w:rsidRDefault="005F06AA">
            <w:pPr>
              <w:rPr>
                <w:spacing w:val="-2"/>
              </w:rPr>
            </w:pPr>
            <w:bookmarkStart w:id="3" w:name="text2"/>
            <w:r>
              <w:rPr>
                <w:spacing w:val="-2"/>
              </w:rPr>
              <w:t xml:space="preserve">The toxicity is </w:t>
            </w:r>
            <w:bookmarkEnd w:id="3"/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describe supporting information or reference attachment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click here to describe supporting information or reference attachment</w:t>
            </w:r>
            <w:r>
              <w:rPr>
                <w:spacing w:val="-2"/>
              </w:rPr>
              <w:fldChar w:fldCharType="end"/>
            </w:r>
          </w:p>
        </w:tc>
      </w:tr>
    </w:tbl>
    <w:p w14:paraId="1579B52B" w14:textId="77777777" w:rsidR="005F06AA" w:rsidRDefault="005F06AA"/>
    <w:p w14:paraId="7927DE4D" w14:textId="77777777" w:rsidR="005F06AA" w:rsidRDefault="005F06AA">
      <w:pPr>
        <w:tabs>
          <w:tab w:val="left" w:pos="0"/>
          <w:tab w:val="left" w:pos="432"/>
          <w:tab w:val="left" w:pos="864"/>
          <w:tab w:val="left" w:pos="2884"/>
          <w:tab w:val="left" w:pos="3952"/>
          <w:tab w:val="left" w:pos="5040"/>
          <w:tab w:val="left" w:pos="6614"/>
          <w:tab w:val="right" w:pos="9360"/>
        </w:tabs>
        <w:suppressAutoHyphens/>
        <w:rPr>
          <w:b/>
          <w:spacing w:val="-2"/>
        </w:rPr>
      </w:pPr>
      <w:r>
        <w:rPr>
          <w:b/>
          <w:spacing w:val="-2"/>
        </w:rPr>
        <w:t>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7819"/>
      </w:tblGrid>
      <w:tr w:rsidR="005F06AA" w14:paraId="441654E6" w14:textId="77777777" w:rsidTr="00AB4E37">
        <w:trPr>
          <w:cantSplit/>
          <w:trHeight w:val="1800"/>
        </w:trPr>
        <w:tc>
          <w:tcPr>
            <w:tcW w:w="828" w:type="dxa"/>
            <w:vMerge w:val="restar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AB4E37" w14:paraId="4A3BD62B" w14:textId="77777777" w:rsidTr="00AB4E3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9883A93" w14:textId="77777777" w:rsidR="00AB4E37" w:rsidRDefault="00AB4E37" w:rsidP="00AB4E37">
                  <w:pPr>
                    <w:spacing w:before="20" w:after="20"/>
                    <w:jc w:val="center"/>
                  </w:pPr>
                </w:p>
              </w:tc>
            </w:tr>
          </w:tbl>
          <w:p w14:paraId="7494155F" w14:textId="77777777" w:rsidR="005F06AA" w:rsidRDefault="005F06AA" w:rsidP="00AB4E37">
            <w:pPr>
              <w:jc w:val="center"/>
            </w:pPr>
          </w:p>
        </w:tc>
        <w:tc>
          <w:tcPr>
            <w:tcW w:w="8028" w:type="dxa"/>
            <w:shd w:val="clear" w:color="auto" w:fill="F3F3F3"/>
          </w:tcPr>
          <w:p w14:paraId="7004D0F9" w14:textId="77777777" w:rsidR="005F06AA" w:rsidRDefault="005F06AA">
            <w:pPr>
              <w:rPr>
                <w:spacing w:val="-2"/>
              </w:rPr>
            </w:pPr>
            <w:r>
              <w:rPr>
                <w:spacing w:val="-2"/>
              </w:rPr>
              <w:t xml:space="preserve">Standard therapy for this condition </w:t>
            </w:r>
            <w:r>
              <w:rPr>
                <w:spacing w:val="-2"/>
                <w:u w:val="single"/>
              </w:rPr>
              <w:t xml:space="preserve">is </w:t>
            </w:r>
            <w:r>
              <w:rPr>
                <w:spacing w:val="-2"/>
              </w:rPr>
              <w:t>considered effective.</w:t>
            </w:r>
          </w:p>
          <w:p w14:paraId="03D1DD37" w14:textId="77777777" w:rsidR="005F06AA" w:rsidRDefault="005F06AA">
            <w:pPr>
              <w:rPr>
                <w:b/>
                <w:spacing w:val="-2"/>
              </w:rPr>
            </w:pPr>
            <w:smartTag w:uri="urn:schemas-microsoft-com:office:smarttags" w:element="stockticker">
              <w:r>
                <w:rPr>
                  <w:b/>
                  <w:spacing w:val="-2"/>
                </w:rPr>
                <w:t>AND</w:t>
              </w:r>
            </w:smartTag>
          </w:p>
          <w:p w14:paraId="25204B18" w14:textId="77777777" w:rsidR="005F06AA" w:rsidRDefault="005F06AA">
            <w:r>
              <w:t xml:space="preserve">The toxicity of standard therapy is such that patients </w:t>
            </w:r>
            <w:r>
              <w:rPr>
                <w:u w:val="single"/>
              </w:rPr>
              <w:t>do not</w:t>
            </w:r>
            <w:r>
              <w:t xml:space="preserve"> routinely refuse treatment.</w:t>
            </w:r>
          </w:p>
          <w:p w14:paraId="62ED8F77" w14:textId="77777777" w:rsidR="005F06AA" w:rsidRDefault="005F06AA">
            <w:pPr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AND</w:t>
              </w:r>
            </w:smartTag>
          </w:p>
          <w:p w14:paraId="4EA5A777" w14:textId="77777777" w:rsidR="005F06AA" w:rsidRDefault="005F06AA">
            <w:r>
              <w:t xml:space="preserve">The use of placebo instead of standard treatment </w:t>
            </w:r>
            <w:r>
              <w:rPr>
                <w:u w:val="single"/>
              </w:rPr>
              <w:t>cannot</w:t>
            </w:r>
            <w:r>
              <w:t xml:space="preserve"> cause irreversible health problems or extreme suffering.</w:t>
            </w:r>
          </w:p>
        </w:tc>
      </w:tr>
      <w:tr w:rsidR="005F06AA" w14:paraId="66B708EE" w14:textId="77777777">
        <w:trPr>
          <w:cantSplit/>
          <w:trHeight w:val="953"/>
        </w:trPr>
        <w:tc>
          <w:tcPr>
            <w:tcW w:w="828" w:type="dxa"/>
            <w:vMerge/>
          </w:tcPr>
          <w:p w14:paraId="27C3DF23" w14:textId="77777777" w:rsidR="005F06AA" w:rsidRDefault="005F06AA"/>
        </w:tc>
        <w:tc>
          <w:tcPr>
            <w:tcW w:w="8028" w:type="dxa"/>
          </w:tcPr>
          <w:p w14:paraId="2054048E" w14:textId="77777777" w:rsidR="005F06AA" w:rsidRDefault="005F06AA">
            <w:pPr>
              <w:rPr>
                <w:color w:val="FF0000"/>
              </w:rPr>
            </w:pPr>
            <w:r>
              <w:rPr>
                <w:color w:val="FF0000"/>
              </w:rPr>
              <w:t>Insert description of the risks of withholding standard therapy in the absence of unacceptable toxicity.</w:t>
            </w:r>
          </w:p>
          <w:bookmarkStart w:id="4" w:name="text3"/>
          <w:p w14:paraId="523F6FF6" w14:textId="77777777" w:rsidR="005F06AA" w:rsidRDefault="005F06AA">
            <w:pPr>
              <w:tabs>
                <w:tab w:val="left" w:pos="0"/>
                <w:tab w:val="left" w:pos="432"/>
                <w:tab w:val="left" w:pos="864"/>
                <w:tab w:val="left" w:pos="2884"/>
                <w:tab w:val="left" w:pos="3952"/>
                <w:tab w:val="left" w:pos="5040"/>
                <w:tab w:val="left" w:pos="6614"/>
                <w:tab w:val="right" w:pos="936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to describe supporting information or reference attachment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click here to describe supporting information or reference attachment</w:t>
            </w:r>
            <w:r>
              <w:rPr>
                <w:spacing w:val="-2"/>
              </w:rPr>
              <w:fldChar w:fldCharType="end"/>
            </w:r>
            <w:bookmarkEnd w:id="4"/>
          </w:p>
        </w:tc>
      </w:tr>
    </w:tbl>
    <w:p w14:paraId="16DE8721" w14:textId="77777777" w:rsidR="005F06AA" w:rsidRDefault="005F06AA"/>
    <w:p w14:paraId="71F2A958" w14:textId="77777777" w:rsidR="005F06AA" w:rsidRDefault="005F06AA">
      <w:pPr>
        <w:tabs>
          <w:tab w:val="left" w:pos="0"/>
          <w:tab w:val="left" w:pos="432"/>
          <w:tab w:val="left" w:pos="864"/>
          <w:tab w:val="left" w:pos="2884"/>
          <w:tab w:val="left" w:pos="3952"/>
          <w:tab w:val="left" w:pos="5040"/>
          <w:tab w:val="left" w:pos="6614"/>
          <w:tab w:val="right" w:pos="9360"/>
        </w:tabs>
        <w:suppressAutoHyphens/>
        <w:rPr>
          <w:b/>
          <w:spacing w:val="-2"/>
        </w:rPr>
      </w:pPr>
      <w:r>
        <w:rPr>
          <w:b/>
          <w:spacing w:val="-2"/>
        </w:rPr>
        <w:t>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7819"/>
      </w:tblGrid>
      <w:tr w:rsidR="005F06AA" w14:paraId="5AE1C9E8" w14:textId="77777777" w:rsidTr="00AB4E37">
        <w:trPr>
          <w:cantSplit/>
          <w:trHeight w:val="1770"/>
        </w:trPr>
        <w:tc>
          <w:tcPr>
            <w:tcW w:w="828" w:type="dxa"/>
            <w:vMerge w:val="restar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</w:tblGrid>
            <w:tr w:rsidR="00AB4E37" w14:paraId="0950A9C6" w14:textId="77777777" w:rsidTr="00AB4E37">
              <w:tc>
                <w:tcPr>
                  <w:tcW w:w="3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5578331" w14:textId="77777777" w:rsidR="00AB4E37" w:rsidRDefault="00AB4E37" w:rsidP="00AB4E37">
                  <w:pPr>
                    <w:spacing w:before="20" w:after="20"/>
                    <w:jc w:val="center"/>
                  </w:pPr>
                </w:p>
              </w:tc>
            </w:tr>
          </w:tbl>
          <w:p w14:paraId="768DC287" w14:textId="77777777" w:rsidR="005F06AA" w:rsidRDefault="005F06AA" w:rsidP="00AB4E37">
            <w:pPr>
              <w:jc w:val="center"/>
            </w:pPr>
          </w:p>
        </w:tc>
        <w:tc>
          <w:tcPr>
            <w:tcW w:w="8028" w:type="dxa"/>
          </w:tcPr>
          <w:p w14:paraId="376CBEB0" w14:textId="77777777" w:rsidR="005F06AA" w:rsidRDefault="005F06AA">
            <w:pPr>
              <w:rPr>
                <w:spacing w:val="-2"/>
              </w:rPr>
            </w:pPr>
            <w:r>
              <w:rPr>
                <w:spacing w:val="-2"/>
              </w:rPr>
              <w:t xml:space="preserve">Standard therapy for this condition </w:t>
            </w:r>
            <w:r>
              <w:rPr>
                <w:spacing w:val="-2"/>
                <w:u w:val="single"/>
              </w:rPr>
              <w:t xml:space="preserve">is </w:t>
            </w:r>
            <w:r>
              <w:rPr>
                <w:spacing w:val="-2"/>
              </w:rPr>
              <w:t>considered effective.</w:t>
            </w:r>
          </w:p>
          <w:p w14:paraId="61DC3356" w14:textId="77777777" w:rsidR="005F06AA" w:rsidRDefault="005F06AA">
            <w:pPr>
              <w:rPr>
                <w:b/>
                <w:spacing w:val="-2"/>
              </w:rPr>
            </w:pPr>
            <w:smartTag w:uri="urn:schemas-microsoft-com:office:smarttags" w:element="stockticker">
              <w:r>
                <w:rPr>
                  <w:b/>
                  <w:spacing w:val="-2"/>
                </w:rPr>
                <w:t>AND</w:t>
              </w:r>
            </w:smartTag>
          </w:p>
          <w:p w14:paraId="57AA5C6F" w14:textId="77777777" w:rsidR="005F06AA" w:rsidRDefault="005F06AA">
            <w:r>
              <w:t xml:space="preserve">The toxicity of standard therapy is such that patients </w:t>
            </w:r>
            <w:r>
              <w:rPr>
                <w:u w:val="single"/>
              </w:rPr>
              <w:t>do not</w:t>
            </w:r>
            <w:r>
              <w:t xml:space="preserve"> routinely refuse treatment.</w:t>
            </w:r>
          </w:p>
          <w:p w14:paraId="3DA8E145" w14:textId="77777777" w:rsidR="005F06AA" w:rsidRDefault="005F06AA">
            <w:pPr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AND</w:t>
              </w:r>
            </w:smartTag>
          </w:p>
          <w:p w14:paraId="12D6F0D5" w14:textId="77777777" w:rsidR="005F06AA" w:rsidRDefault="005F06AA">
            <w:r>
              <w:t xml:space="preserve">The use of placebo instead of standard treatment </w:t>
            </w:r>
            <w:r>
              <w:rPr>
                <w:u w:val="single"/>
              </w:rPr>
              <w:t>can</w:t>
            </w:r>
            <w:r>
              <w:t xml:space="preserve"> cause irreversible health problems or extreme suffering.</w:t>
            </w:r>
          </w:p>
        </w:tc>
      </w:tr>
      <w:tr w:rsidR="005F06AA" w14:paraId="5DCE0A00" w14:textId="77777777">
        <w:trPr>
          <w:cantSplit/>
          <w:trHeight w:val="270"/>
        </w:trPr>
        <w:tc>
          <w:tcPr>
            <w:tcW w:w="828" w:type="dxa"/>
            <w:vMerge/>
          </w:tcPr>
          <w:p w14:paraId="230BC1C5" w14:textId="77777777" w:rsidR="005F06AA" w:rsidRDefault="005F06AA"/>
        </w:tc>
        <w:tc>
          <w:tcPr>
            <w:tcW w:w="8028" w:type="dxa"/>
          </w:tcPr>
          <w:p w14:paraId="1515590B" w14:textId="77777777" w:rsidR="005F06AA" w:rsidRDefault="005F06AA">
            <w:r>
              <w:t>Note: A strong justification for the use of placebo in this manner is required.</w:t>
            </w:r>
          </w:p>
          <w:bookmarkStart w:id="5" w:name="text4"/>
          <w:p w14:paraId="6F05B07E" w14:textId="77777777" w:rsidR="005F06AA" w:rsidRDefault="005F06AA">
            <w:pPr>
              <w:tabs>
                <w:tab w:val="left" w:pos="0"/>
                <w:tab w:val="left" w:pos="432"/>
                <w:tab w:val="left" w:pos="864"/>
                <w:tab w:val="left" w:pos="2884"/>
                <w:tab w:val="left" w:pos="3952"/>
                <w:tab w:val="left" w:pos="5040"/>
                <w:tab w:val="left" w:pos="6614"/>
                <w:tab w:val="right" w:pos="9360"/>
              </w:tabs>
              <w:suppressAutoHyphens/>
            </w:pPr>
            <w:r>
              <w:rPr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lick here to describe supporting information or reference attachment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click here to describe supporting information or reference attachment</w:t>
            </w:r>
            <w:r>
              <w:rPr>
                <w:spacing w:val="-2"/>
              </w:rPr>
              <w:fldChar w:fldCharType="end"/>
            </w:r>
            <w:bookmarkEnd w:id="5"/>
          </w:p>
          <w:p w14:paraId="4850C623" w14:textId="77777777" w:rsidR="005F06AA" w:rsidRDefault="005F06AA">
            <w:pPr>
              <w:rPr>
                <w:spacing w:val="-2"/>
              </w:rPr>
            </w:pPr>
          </w:p>
        </w:tc>
      </w:tr>
    </w:tbl>
    <w:p w14:paraId="4462814F" w14:textId="77777777" w:rsidR="005F06AA" w:rsidRDefault="005F06AA">
      <w:pPr>
        <w:tabs>
          <w:tab w:val="left" w:pos="0"/>
          <w:tab w:val="left" w:pos="432"/>
          <w:tab w:val="left" w:pos="864"/>
          <w:tab w:val="left" w:pos="2884"/>
          <w:tab w:val="left" w:pos="3952"/>
          <w:tab w:val="left" w:pos="5040"/>
          <w:tab w:val="left" w:pos="6614"/>
          <w:tab w:val="right" w:pos="9360"/>
        </w:tabs>
        <w:suppressAutoHyphens/>
      </w:pPr>
    </w:p>
    <w:p w14:paraId="12078F57" w14:textId="77777777" w:rsidR="005F06AA" w:rsidRDefault="005F06AA"/>
    <w:sectPr w:rsidR="005F06A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58E23" w14:textId="77777777" w:rsidR="00485B34" w:rsidRDefault="00485B34" w:rsidP="005F06AA">
      <w:r>
        <w:separator/>
      </w:r>
    </w:p>
  </w:endnote>
  <w:endnote w:type="continuationSeparator" w:id="0">
    <w:p w14:paraId="78595BE0" w14:textId="77777777" w:rsidR="00485B34" w:rsidRDefault="00485B34" w:rsidP="005F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9CF38" w14:textId="4EED9402" w:rsidR="00E8753F" w:rsidRDefault="00557591">
    <w:pPr>
      <w:pStyle w:val="Footer"/>
      <w:jc w:val="center"/>
    </w:pPr>
    <w:r>
      <w:rPr>
        <w:rStyle w:val="PageNumber"/>
      </w:rPr>
      <w:t xml:space="preserve">Oct 16, 2019                                     </w:t>
    </w:r>
    <w:r w:rsidR="00E8753F">
      <w:rPr>
        <w:rStyle w:val="PageNumber"/>
      </w:rPr>
      <w:fldChar w:fldCharType="begin"/>
    </w:r>
    <w:r w:rsidR="00E8753F">
      <w:rPr>
        <w:rStyle w:val="PageNumber"/>
      </w:rPr>
      <w:instrText xml:space="preserve"> PAGE </w:instrText>
    </w:r>
    <w:r w:rsidR="00E8753F">
      <w:rPr>
        <w:rStyle w:val="PageNumber"/>
      </w:rPr>
      <w:fldChar w:fldCharType="separate"/>
    </w:r>
    <w:r w:rsidR="00E969CD">
      <w:rPr>
        <w:rStyle w:val="PageNumber"/>
        <w:noProof/>
      </w:rPr>
      <w:t>1</w:t>
    </w:r>
    <w:r w:rsidR="00E8753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485E9" w14:textId="77777777" w:rsidR="00485B34" w:rsidRDefault="00485B34" w:rsidP="005F06AA">
      <w:r>
        <w:separator/>
      </w:r>
    </w:p>
  </w:footnote>
  <w:footnote w:type="continuationSeparator" w:id="0">
    <w:p w14:paraId="7726830F" w14:textId="77777777" w:rsidR="00485B34" w:rsidRDefault="00485B34" w:rsidP="005F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BB6EC" w14:textId="77777777" w:rsidR="00E8753F" w:rsidRDefault="00E8753F">
    <w:pPr>
      <w:tabs>
        <w:tab w:val="left" w:pos="450"/>
        <w:tab w:val="left" w:pos="864"/>
        <w:tab w:val="left" w:pos="2884"/>
        <w:tab w:val="left" w:pos="3952"/>
        <w:tab w:val="left" w:pos="5040"/>
        <w:tab w:val="left" w:pos="6614"/>
        <w:tab w:val="right" w:pos="9360"/>
      </w:tabs>
      <w:suppressAutoHyphens/>
      <w:jc w:val="center"/>
      <w:rPr>
        <w:b/>
        <w:sz w:val="18"/>
        <w:szCs w:val="18"/>
      </w:rPr>
    </w:pPr>
    <w:r>
      <w:rPr>
        <w:b/>
        <w:sz w:val="18"/>
        <w:szCs w:val="18"/>
      </w:rPr>
      <w:t>FORM O-2</w:t>
    </w:r>
  </w:p>
  <w:p w14:paraId="16955B7F" w14:textId="77777777" w:rsidR="00E8753F" w:rsidRDefault="00E8753F">
    <w:pPr>
      <w:tabs>
        <w:tab w:val="left" w:pos="450"/>
        <w:tab w:val="left" w:pos="864"/>
        <w:tab w:val="left" w:pos="2884"/>
        <w:tab w:val="left" w:pos="3952"/>
        <w:tab w:val="left" w:pos="5040"/>
        <w:tab w:val="left" w:pos="6614"/>
        <w:tab w:val="right" w:pos="9360"/>
      </w:tabs>
      <w:suppressAutoHyphens/>
      <w:jc w:val="center"/>
      <w:rPr>
        <w:b/>
        <w:sz w:val="18"/>
        <w:szCs w:val="18"/>
      </w:rPr>
    </w:pPr>
    <w:r>
      <w:rPr>
        <w:b/>
        <w:sz w:val="18"/>
        <w:szCs w:val="18"/>
      </w:rPr>
      <w:t>HUMAN USE RESEARCH</w:t>
    </w:r>
  </w:p>
  <w:p w14:paraId="7AE3CFDB" w14:textId="77777777" w:rsidR="00E8753F" w:rsidRDefault="00E8753F">
    <w:pPr>
      <w:tabs>
        <w:tab w:val="left" w:pos="450"/>
        <w:tab w:val="left" w:pos="864"/>
        <w:tab w:val="left" w:pos="2884"/>
        <w:tab w:val="left" w:pos="3952"/>
        <w:tab w:val="left" w:pos="5040"/>
        <w:tab w:val="left" w:pos="6614"/>
        <w:tab w:val="right" w:pos="9360"/>
      </w:tabs>
      <w:suppressAutoHyphens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USE OF </w:t>
    </w:r>
    <w:smartTag w:uri="urn:schemas-microsoft-com:office:smarttags" w:element="Street">
      <w:smartTag w:uri="urn:schemas-microsoft-com:office:smarttags" w:element="address">
        <w:r>
          <w:rPr>
            <w:b/>
            <w:sz w:val="18"/>
            <w:szCs w:val="18"/>
          </w:rPr>
          <w:t>A PLACEBO IN PLACE</w:t>
        </w:r>
      </w:smartTag>
    </w:smartTag>
    <w:r>
      <w:rPr>
        <w:b/>
        <w:sz w:val="18"/>
        <w:szCs w:val="18"/>
      </w:rPr>
      <w:t xml:space="preserve"> OF STANDARD THERAPY</w:t>
    </w:r>
  </w:p>
  <w:p w14:paraId="10A9F1A8" w14:textId="77777777" w:rsidR="00E8753F" w:rsidRDefault="00E8753F">
    <w:pPr>
      <w:tabs>
        <w:tab w:val="left" w:pos="450"/>
        <w:tab w:val="left" w:pos="864"/>
        <w:tab w:val="left" w:pos="2884"/>
        <w:tab w:val="left" w:pos="3952"/>
        <w:tab w:val="left" w:pos="5040"/>
        <w:tab w:val="left" w:pos="6614"/>
        <w:tab w:val="right" w:pos="9360"/>
      </w:tabs>
      <w:suppressAutoHyphens/>
      <w:rPr>
        <w:b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68"/>
      <w:gridCol w:w="6662"/>
    </w:tblGrid>
    <w:tr w:rsidR="00E8753F" w14:paraId="44ECC7B4" w14:textId="77777777" w:rsidTr="00121647">
      <w:tc>
        <w:tcPr>
          <w:tcW w:w="1998" w:type="dxa"/>
          <w:shd w:val="clear" w:color="auto" w:fill="D9D9D9"/>
        </w:tcPr>
        <w:p w14:paraId="62A87F7D" w14:textId="77777777" w:rsidR="00E8753F" w:rsidRDefault="00121647">
          <w:pPr>
            <w:tabs>
              <w:tab w:val="left" w:pos="450"/>
              <w:tab w:val="left" w:pos="864"/>
              <w:tab w:val="left" w:pos="2884"/>
              <w:tab w:val="left" w:pos="3952"/>
              <w:tab w:val="left" w:pos="5040"/>
              <w:tab w:val="left" w:pos="6614"/>
              <w:tab w:val="right" w:pos="9360"/>
            </w:tabs>
            <w:suppressAutoHyphens/>
            <w:ind w:left="180"/>
            <w:rPr>
              <w:b/>
              <w:spacing w:val="-2"/>
              <w:sz w:val="18"/>
              <w:szCs w:val="18"/>
            </w:rPr>
          </w:pPr>
          <w:r>
            <w:rPr>
              <w:b/>
              <w:spacing w:val="-2"/>
              <w:sz w:val="18"/>
              <w:szCs w:val="18"/>
            </w:rPr>
            <w:t>Protocol Number</w:t>
          </w:r>
        </w:p>
      </w:tc>
      <w:tc>
        <w:tcPr>
          <w:tcW w:w="6858" w:type="dxa"/>
        </w:tcPr>
        <w:p w14:paraId="752FC6DB" w14:textId="77777777" w:rsidR="00E8753F" w:rsidRDefault="00E8753F" w:rsidP="00121647">
          <w:pPr>
            <w:tabs>
              <w:tab w:val="left" w:pos="450"/>
              <w:tab w:val="left" w:pos="864"/>
              <w:tab w:val="left" w:pos="2884"/>
              <w:tab w:val="left" w:pos="3952"/>
              <w:tab w:val="left" w:pos="5040"/>
              <w:tab w:val="left" w:pos="6614"/>
              <w:tab w:val="right" w:pos="9360"/>
            </w:tabs>
            <w:suppressAutoHyphens/>
            <w:rPr>
              <w:spacing w:val="-2"/>
              <w:sz w:val="18"/>
              <w:szCs w:val="18"/>
            </w:rPr>
          </w:pPr>
          <w:r>
            <w:rPr>
              <w:spacing w:val="-2"/>
              <w:sz w:val="18"/>
              <w:szCs w:val="18"/>
            </w:rPr>
            <w:t xml:space="preserve"> </w:t>
          </w:r>
          <w:r w:rsidR="00121647">
            <w:rPr>
              <w:spacing w:val="-2"/>
              <w:sz w:val="18"/>
              <w:szCs w:val="18"/>
            </w:rPr>
            <w:t xml:space="preserve">HSC: </w:t>
          </w:r>
        </w:p>
      </w:tc>
    </w:tr>
  </w:tbl>
  <w:p w14:paraId="4AB61FE1" w14:textId="77777777" w:rsidR="00E8753F" w:rsidRDefault="00E8753F">
    <w:pPr>
      <w:pStyle w:val="Header"/>
      <w:rPr>
        <w:sz w:val="18"/>
        <w:szCs w:val="18"/>
      </w:rPr>
    </w:pPr>
  </w:p>
  <w:p w14:paraId="47F1CC43" w14:textId="77777777" w:rsidR="00E8753F" w:rsidRDefault="00E87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AA"/>
    <w:rsid w:val="00014918"/>
    <w:rsid w:val="00121647"/>
    <w:rsid w:val="003D5E21"/>
    <w:rsid w:val="00485B34"/>
    <w:rsid w:val="00557591"/>
    <w:rsid w:val="005F06AA"/>
    <w:rsid w:val="006F30AB"/>
    <w:rsid w:val="006F689F"/>
    <w:rsid w:val="00797E46"/>
    <w:rsid w:val="00821299"/>
    <w:rsid w:val="0087217D"/>
    <w:rsid w:val="00981948"/>
    <w:rsid w:val="00A4170C"/>
    <w:rsid w:val="00AB4E37"/>
    <w:rsid w:val="00B340C9"/>
    <w:rsid w:val="00D9225D"/>
    <w:rsid w:val="00E8753F"/>
    <w:rsid w:val="00E969CD"/>
    <w:rsid w:val="00EF5BF7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20DB98E"/>
  <w15:chartTrackingRefBased/>
  <w15:docId w15:val="{26FDF6F8-95A2-41EE-B196-DC335459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557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7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7591"/>
  </w:style>
  <w:style w:type="paragraph" w:styleId="CommentSubject">
    <w:name w:val="annotation subject"/>
    <w:basedOn w:val="CommentText"/>
    <w:next w:val="CommentText"/>
    <w:link w:val="CommentSubjectChar"/>
    <w:rsid w:val="00557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7591"/>
    <w:rPr>
      <w:b/>
      <w:bCs/>
    </w:rPr>
  </w:style>
  <w:style w:type="paragraph" w:styleId="BalloonText">
    <w:name w:val="Balloon Text"/>
    <w:basedOn w:val="Normal"/>
    <w:link w:val="BalloonTextChar"/>
    <w:rsid w:val="00557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7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O-2-Placebo</vt:lpstr>
    </vt:vector>
  </TitlesOfParts>
  <Company>UTHSCSA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O-2-Placebo</dc:title>
  <dc:subject>v2</dc:subject>
  <dc:creator>UTHSCSA</dc:creator>
  <cp:keywords/>
  <cp:lastModifiedBy>Blalock, Cheryl L</cp:lastModifiedBy>
  <cp:revision>2</cp:revision>
  <dcterms:created xsi:type="dcterms:W3CDTF">2019-10-16T15:11:00Z</dcterms:created>
  <dcterms:modified xsi:type="dcterms:W3CDTF">2019-10-16T15:11:00Z</dcterms:modified>
</cp:coreProperties>
</file>